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F8" w:rsidRPr="000B3BE6" w:rsidRDefault="00583B8F" w:rsidP="00330827">
      <w:pPr>
        <w:tabs>
          <w:tab w:val="left" w:pos="4050"/>
        </w:tabs>
        <w:spacing w:before="120" w:after="120" w:line="360" w:lineRule="auto"/>
        <w:jc w:val="center"/>
        <w:rPr>
          <w:rFonts w:asciiTheme="minorHAnsi" w:hAnsiTheme="minorHAnsi"/>
          <w:b/>
          <w:caps/>
          <w:sz w:val="28"/>
          <w:szCs w:val="28"/>
        </w:rPr>
      </w:pPr>
      <w:r w:rsidRPr="000B3BE6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-338455</wp:posOffset>
            </wp:positionV>
            <wp:extent cx="1666875" cy="650875"/>
            <wp:effectExtent l="0" t="0" r="9525" b="0"/>
            <wp:wrapTight wrapText="bothSides">
              <wp:wrapPolygon edited="0">
                <wp:start x="0" y="0"/>
                <wp:lineTo x="0" y="20862"/>
                <wp:lineTo x="21477" y="20862"/>
                <wp:lineTo x="21477" y="0"/>
                <wp:lineTo x="0" y="0"/>
              </wp:wrapPolygon>
            </wp:wrapTight>
            <wp:docPr id="3" name="Obrázek 3" descr="http://www.vimcojim.cz/files/loga/CTPP_54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mcojim.cz/files/loga/CTPP_540x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B64" w:rsidRPr="000B3BE6">
        <w:rPr>
          <w:rFonts w:asciiTheme="minorHAnsi" w:hAnsiTheme="minorHAnsi"/>
          <w:b/>
          <w:cap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-313690</wp:posOffset>
            </wp:positionV>
            <wp:extent cx="131445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287" y="21236"/>
                <wp:lineTo x="21287" y="0"/>
                <wp:lineTo x="0" y="0"/>
              </wp:wrapPolygon>
            </wp:wrapTight>
            <wp:docPr id="5" name="Obrázek 5" descr="\\192.168.10.11\Sdileni\Loga\Logo CZEMP\barevne CZEMP 200 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0.11\Sdileni\Loga\Logo CZEMP\barevne CZEMP 200 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2093" w:rsidRDefault="00AC2093" w:rsidP="000B3BE6">
      <w:pPr>
        <w:tabs>
          <w:tab w:val="left" w:pos="4050"/>
        </w:tabs>
        <w:spacing w:before="120" w:after="120" w:line="360" w:lineRule="auto"/>
        <w:jc w:val="center"/>
        <w:rPr>
          <w:rFonts w:asciiTheme="minorHAnsi" w:hAnsiTheme="minorHAnsi"/>
          <w:b/>
          <w:caps/>
          <w:sz w:val="28"/>
          <w:szCs w:val="28"/>
        </w:rPr>
      </w:pPr>
      <w:r>
        <w:rPr>
          <w:rFonts w:asciiTheme="minorHAnsi" w:hAnsiTheme="minorHAnsi"/>
          <w:b/>
          <w:caps/>
          <w:sz w:val="28"/>
          <w:szCs w:val="28"/>
        </w:rPr>
        <w:t xml:space="preserve">Česká membránová platforma, </w:t>
      </w:r>
    </w:p>
    <w:p w:rsidR="00AC2093" w:rsidRDefault="00170EF8" w:rsidP="000B3BE6">
      <w:pPr>
        <w:tabs>
          <w:tab w:val="left" w:pos="4050"/>
        </w:tabs>
        <w:spacing w:before="120" w:after="12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0B3BE6">
        <w:rPr>
          <w:rFonts w:asciiTheme="minorHAnsi" w:hAnsiTheme="minorHAnsi"/>
          <w:b/>
          <w:sz w:val="28"/>
          <w:szCs w:val="28"/>
        </w:rPr>
        <w:t xml:space="preserve">ČESKÁ TECHNOLOGICKÁ PLATFORMA PRO POTRAVINY </w:t>
      </w:r>
    </w:p>
    <w:p w:rsidR="0016461C" w:rsidRPr="000B3BE6" w:rsidRDefault="000B3BE6" w:rsidP="000B3BE6">
      <w:pPr>
        <w:tabs>
          <w:tab w:val="left" w:pos="4050"/>
        </w:tabs>
        <w:spacing w:before="120" w:after="120" w:line="360" w:lineRule="auto"/>
        <w:jc w:val="center"/>
        <w:rPr>
          <w:rFonts w:asciiTheme="minorHAnsi" w:eastAsiaTheme="minorHAnsi" w:hAnsiTheme="minorHAnsi" w:cs="ArialMT"/>
          <w:color w:val="333333"/>
          <w:lang w:eastAsia="en-US"/>
        </w:rPr>
      </w:pPr>
      <w:r w:rsidRPr="000B3BE6">
        <w:rPr>
          <w:rFonts w:asciiTheme="minorHAnsi" w:hAnsiTheme="minorHAnsi"/>
          <w:sz w:val="28"/>
          <w:szCs w:val="28"/>
        </w:rPr>
        <w:t>a ř</w:t>
      </w:r>
      <w:r w:rsidR="0016461C" w:rsidRPr="000B3BE6">
        <w:rPr>
          <w:rFonts w:asciiTheme="minorHAnsi" w:hAnsiTheme="minorHAnsi"/>
          <w:sz w:val="28"/>
          <w:szCs w:val="28"/>
        </w:rPr>
        <w:t xml:space="preserve">ešitelský tým projektu </w:t>
      </w:r>
      <w:r>
        <w:rPr>
          <w:rFonts w:asciiTheme="minorHAnsi" w:hAnsiTheme="minorHAnsi"/>
          <w:sz w:val="28"/>
          <w:szCs w:val="28"/>
        </w:rPr>
        <w:t xml:space="preserve">„KUSmem“ </w:t>
      </w:r>
      <w:r w:rsidR="0016461C" w:rsidRPr="000B3BE6">
        <w:rPr>
          <w:rFonts w:asciiTheme="minorHAnsi" w:hAnsiTheme="minorHAnsi"/>
          <w:sz w:val="28"/>
          <w:szCs w:val="28"/>
        </w:rPr>
        <w:t>Nové technologické postupy s využitím membránových procesů</w:t>
      </w:r>
      <w:r w:rsidRPr="000B3BE6">
        <w:rPr>
          <w:rFonts w:asciiTheme="minorHAnsi" w:hAnsiTheme="minorHAnsi"/>
          <w:sz w:val="28"/>
          <w:szCs w:val="28"/>
        </w:rPr>
        <w:t xml:space="preserve"> </w:t>
      </w:r>
      <w:r w:rsidR="0016461C" w:rsidRPr="000B3BE6">
        <w:rPr>
          <w:rFonts w:asciiTheme="minorHAnsi" w:hAnsiTheme="minorHAnsi"/>
          <w:sz w:val="28"/>
          <w:szCs w:val="28"/>
        </w:rPr>
        <w:t>poskytující nové potravinářské produkty se zlepšenými nutričními a</w:t>
      </w:r>
      <w:r w:rsidRPr="000B3BE6">
        <w:rPr>
          <w:rFonts w:asciiTheme="minorHAnsi" w:hAnsiTheme="minorHAnsi"/>
          <w:sz w:val="28"/>
          <w:szCs w:val="28"/>
        </w:rPr>
        <w:t xml:space="preserve"> </w:t>
      </w:r>
      <w:r w:rsidRPr="000B3BE6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-1138555</wp:posOffset>
            </wp:positionH>
            <wp:positionV relativeFrom="paragraph">
              <wp:posOffset>130810</wp:posOffset>
            </wp:positionV>
            <wp:extent cx="8362950" cy="7553325"/>
            <wp:effectExtent l="0" t="0" r="0" b="9525"/>
            <wp:wrapNone/>
            <wp:docPr id="2" name="Obrázek 2" descr="Z:\Corel\Pozadí\v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orel\Pozadí\vl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61C" w:rsidRPr="000B3BE6">
        <w:rPr>
          <w:rFonts w:asciiTheme="minorHAnsi" w:hAnsiTheme="minorHAnsi"/>
          <w:sz w:val="28"/>
          <w:szCs w:val="28"/>
        </w:rPr>
        <w:t>uživatelskými vlastnostmi</w:t>
      </w:r>
      <w:r>
        <w:rPr>
          <w:rFonts w:asciiTheme="minorHAnsi" w:hAnsiTheme="minorHAnsi"/>
          <w:sz w:val="28"/>
          <w:szCs w:val="28"/>
        </w:rPr>
        <w:t xml:space="preserve"> (</w:t>
      </w:r>
      <w:r w:rsidRPr="000B3BE6">
        <w:rPr>
          <w:rFonts w:asciiTheme="minorHAnsi" w:hAnsiTheme="minorHAnsi"/>
          <w:sz w:val="28"/>
          <w:szCs w:val="28"/>
        </w:rPr>
        <w:t>QJ1510341)</w:t>
      </w:r>
    </w:p>
    <w:p w:rsidR="00170EF8" w:rsidRPr="000B3BE6" w:rsidRDefault="00170EF8" w:rsidP="00514385">
      <w:pPr>
        <w:tabs>
          <w:tab w:val="left" w:pos="4050"/>
        </w:tabs>
        <w:spacing w:before="120" w:after="120" w:line="360" w:lineRule="auto"/>
        <w:jc w:val="center"/>
        <w:rPr>
          <w:rFonts w:asciiTheme="minorHAnsi" w:hAnsiTheme="minorHAnsi"/>
          <w:sz w:val="28"/>
          <w:szCs w:val="28"/>
        </w:rPr>
      </w:pPr>
      <w:r w:rsidRPr="000B3BE6">
        <w:rPr>
          <w:rFonts w:asciiTheme="minorHAnsi" w:hAnsiTheme="minorHAnsi"/>
          <w:sz w:val="28"/>
          <w:szCs w:val="28"/>
        </w:rPr>
        <w:t>vás zvou na seminář</w:t>
      </w:r>
    </w:p>
    <w:p w:rsidR="00170EF8" w:rsidRPr="000B3BE6" w:rsidRDefault="00514385" w:rsidP="00330827">
      <w:pPr>
        <w:tabs>
          <w:tab w:val="left" w:pos="4050"/>
        </w:tabs>
        <w:spacing w:before="120" w:after="120" w:line="360" w:lineRule="auto"/>
        <w:jc w:val="center"/>
        <w:rPr>
          <w:rFonts w:asciiTheme="minorHAnsi" w:hAnsiTheme="minorHAnsi"/>
          <w:b/>
          <w:bCs/>
          <w:iCs/>
          <w:sz w:val="56"/>
          <w:szCs w:val="56"/>
        </w:rPr>
      </w:pPr>
      <w:r w:rsidRPr="000B3BE6">
        <w:rPr>
          <w:rFonts w:asciiTheme="minorHAnsi" w:hAnsiTheme="minorHAnsi"/>
          <w:b/>
          <w:bCs/>
          <w:iCs/>
          <w:sz w:val="56"/>
          <w:szCs w:val="56"/>
        </w:rPr>
        <w:t>Membránové procesy v </w:t>
      </w:r>
      <w:r w:rsidR="00A279E4" w:rsidRPr="000B3BE6">
        <w:rPr>
          <w:rFonts w:asciiTheme="minorHAnsi" w:hAnsiTheme="minorHAnsi"/>
          <w:b/>
          <w:bCs/>
          <w:iCs/>
          <w:sz w:val="56"/>
          <w:szCs w:val="56"/>
        </w:rPr>
        <w:t>potravinářství</w:t>
      </w:r>
    </w:p>
    <w:p w:rsidR="00514385" w:rsidRPr="000B3BE6" w:rsidRDefault="00514385" w:rsidP="00514385">
      <w:pPr>
        <w:spacing w:before="120" w:after="120"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0B3BE6">
        <w:rPr>
          <w:rFonts w:asciiTheme="minorHAnsi" w:hAnsiTheme="minorHAnsi"/>
          <w:b/>
          <w:sz w:val="28"/>
          <w:szCs w:val="28"/>
          <w:u w:val="single"/>
        </w:rPr>
        <w:t>Termín konání</w:t>
      </w:r>
      <w:r w:rsidRPr="000B3BE6">
        <w:rPr>
          <w:rFonts w:asciiTheme="minorHAnsi" w:hAnsiTheme="minorHAnsi"/>
          <w:b/>
          <w:caps/>
          <w:sz w:val="28"/>
          <w:szCs w:val="28"/>
          <w:u w:val="single"/>
        </w:rPr>
        <w:t>:</w:t>
      </w:r>
      <w:r w:rsidRPr="000B3BE6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Pr="000B3BE6">
        <w:rPr>
          <w:rFonts w:asciiTheme="minorHAnsi" w:hAnsiTheme="minorHAnsi"/>
          <w:b/>
          <w:caps/>
          <w:sz w:val="28"/>
          <w:szCs w:val="28"/>
        </w:rPr>
        <w:tab/>
      </w:r>
      <w:r w:rsidR="00A279E4" w:rsidRPr="000B3BE6">
        <w:rPr>
          <w:rFonts w:asciiTheme="minorHAnsi" w:hAnsiTheme="minorHAnsi"/>
          <w:b/>
          <w:sz w:val="28"/>
          <w:szCs w:val="28"/>
        </w:rPr>
        <w:t>23</w:t>
      </w:r>
      <w:r w:rsidRPr="000B3BE6">
        <w:rPr>
          <w:rFonts w:asciiTheme="minorHAnsi" w:hAnsiTheme="minorHAnsi"/>
          <w:b/>
          <w:sz w:val="28"/>
          <w:szCs w:val="28"/>
        </w:rPr>
        <w:t xml:space="preserve">. </w:t>
      </w:r>
      <w:r w:rsidR="006E39F1" w:rsidRPr="000B3BE6">
        <w:rPr>
          <w:rFonts w:asciiTheme="minorHAnsi" w:hAnsiTheme="minorHAnsi"/>
          <w:b/>
          <w:sz w:val="28"/>
          <w:szCs w:val="28"/>
        </w:rPr>
        <w:t>ř</w:t>
      </w:r>
      <w:r w:rsidR="00A279E4" w:rsidRPr="000B3BE6">
        <w:rPr>
          <w:rFonts w:asciiTheme="minorHAnsi" w:hAnsiTheme="minorHAnsi"/>
          <w:b/>
          <w:sz w:val="28"/>
          <w:szCs w:val="28"/>
        </w:rPr>
        <w:t>íjna 2015</w:t>
      </w:r>
      <w:r w:rsidR="00583B8F" w:rsidRPr="000B3BE6">
        <w:rPr>
          <w:rFonts w:asciiTheme="minorHAnsi" w:hAnsiTheme="minorHAnsi"/>
          <w:b/>
          <w:sz w:val="28"/>
          <w:szCs w:val="28"/>
        </w:rPr>
        <w:t xml:space="preserve">, registrace od </w:t>
      </w:r>
      <w:r w:rsidR="00A279E4" w:rsidRPr="000B3BE6">
        <w:rPr>
          <w:rFonts w:asciiTheme="minorHAnsi" w:hAnsiTheme="minorHAnsi"/>
          <w:b/>
          <w:sz w:val="28"/>
          <w:szCs w:val="28"/>
        </w:rPr>
        <w:t>8</w:t>
      </w:r>
      <w:r w:rsidR="00583B8F" w:rsidRPr="000B3BE6">
        <w:rPr>
          <w:rFonts w:asciiTheme="minorHAnsi" w:hAnsiTheme="minorHAnsi"/>
          <w:b/>
          <w:sz w:val="28"/>
          <w:szCs w:val="28"/>
        </w:rPr>
        <w:t xml:space="preserve">:30 do </w:t>
      </w:r>
      <w:r w:rsidR="00A279E4" w:rsidRPr="000B3BE6">
        <w:rPr>
          <w:rFonts w:asciiTheme="minorHAnsi" w:hAnsiTheme="minorHAnsi"/>
          <w:b/>
          <w:sz w:val="28"/>
          <w:szCs w:val="28"/>
        </w:rPr>
        <w:t>9</w:t>
      </w:r>
      <w:r w:rsidR="000B3BE6">
        <w:rPr>
          <w:rFonts w:asciiTheme="minorHAnsi" w:hAnsiTheme="minorHAnsi"/>
          <w:b/>
          <w:sz w:val="28"/>
          <w:szCs w:val="28"/>
        </w:rPr>
        <w:t>:00</w:t>
      </w:r>
      <w:r w:rsidR="00583B8F" w:rsidRPr="000B3BE6">
        <w:rPr>
          <w:rFonts w:asciiTheme="minorHAnsi" w:hAnsiTheme="minorHAnsi"/>
          <w:b/>
          <w:sz w:val="28"/>
          <w:szCs w:val="28"/>
        </w:rPr>
        <w:t xml:space="preserve"> hodin</w:t>
      </w:r>
    </w:p>
    <w:p w:rsidR="00514385" w:rsidRPr="000B3BE6" w:rsidRDefault="00514385" w:rsidP="00514385">
      <w:pPr>
        <w:spacing w:line="360" w:lineRule="auto"/>
        <w:ind w:left="2124" w:hanging="2124"/>
        <w:rPr>
          <w:rFonts w:asciiTheme="minorHAnsi" w:hAnsiTheme="minorHAnsi"/>
          <w:sz w:val="28"/>
          <w:szCs w:val="28"/>
        </w:rPr>
      </w:pPr>
      <w:r w:rsidRPr="000B3BE6">
        <w:rPr>
          <w:rFonts w:asciiTheme="minorHAnsi" w:hAnsiTheme="minorHAnsi"/>
          <w:b/>
          <w:sz w:val="28"/>
          <w:szCs w:val="28"/>
          <w:u w:val="single"/>
        </w:rPr>
        <w:t>Místo konání:</w:t>
      </w:r>
      <w:r w:rsidRPr="000B3BE6">
        <w:rPr>
          <w:rFonts w:asciiTheme="minorHAnsi" w:hAnsiTheme="minorHAnsi"/>
          <w:b/>
          <w:sz w:val="28"/>
          <w:szCs w:val="28"/>
        </w:rPr>
        <w:t xml:space="preserve">  </w:t>
      </w:r>
      <w:r w:rsidRPr="000B3BE6">
        <w:rPr>
          <w:rFonts w:asciiTheme="minorHAnsi" w:hAnsiTheme="minorHAnsi"/>
          <w:b/>
          <w:sz w:val="28"/>
          <w:szCs w:val="28"/>
        </w:rPr>
        <w:tab/>
      </w:r>
      <w:r w:rsidR="00A279E4" w:rsidRPr="000B3BE6">
        <w:rPr>
          <w:rFonts w:asciiTheme="minorHAnsi" w:hAnsiTheme="minorHAnsi"/>
          <w:b/>
          <w:sz w:val="28"/>
          <w:szCs w:val="28"/>
        </w:rPr>
        <w:t>Membránové inovační centrum – MemBrain, Pod Vinicí 87, Stráž pod Ralskem</w:t>
      </w:r>
    </w:p>
    <w:p w:rsidR="00514385" w:rsidRPr="000B3BE6" w:rsidRDefault="00514385" w:rsidP="00514385">
      <w:pPr>
        <w:spacing w:before="120" w:after="120" w:line="360" w:lineRule="auto"/>
        <w:rPr>
          <w:rFonts w:asciiTheme="minorHAnsi" w:hAnsiTheme="minorHAnsi"/>
          <w:b/>
          <w:caps/>
          <w:sz w:val="28"/>
          <w:szCs w:val="28"/>
          <w:u w:val="single"/>
        </w:rPr>
      </w:pPr>
      <w:r w:rsidRPr="000B3BE6">
        <w:rPr>
          <w:rFonts w:asciiTheme="minorHAnsi" w:hAnsiTheme="minorHAnsi"/>
          <w:b/>
          <w:caps/>
          <w:sz w:val="28"/>
          <w:szCs w:val="28"/>
          <w:u w:val="single"/>
        </w:rPr>
        <w:t>PROGRAM</w:t>
      </w:r>
      <w:r w:rsidR="00C70B64" w:rsidRPr="000B3BE6">
        <w:rPr>
          <w:rFonts w:asciiTheme="minorHAnsi" w:hAnsiTheme="minorHAnsi"/>
          <w:b/>
          <w:caps/>
          <w:sz w:val="28"/>
          <w:szCs w:val="28"/>
          <w:u w:val="single"/>
        </w:rPr>
        <w:t>:</w:t>
      </w:r>
    </w:p>
    <w:p w:rsidR="000B3BE6" w:rsidRDefault="00A279E4" w:rsidP="00A279E4">
      <w:pPr>
        <w:spacing w:line="360" w:lineRule="auto"/>
        <w:ind w:left="2124" w:hanging="2124"/>
        <w:rPr>
          <w:rFonts w:asciiTheme="minorHAnsi" w:hAnsiTheme="minorHAnsi"/>
          <w:b/>
          <w:sz w:val="28"/>
          <w:szCs w:val="28"/>
        </w:rPr>
      </w:pPr>
      <w:r w:rsidRPr="000B3BE6">
        <w:rPr>
          <w:rFonts w:asciiTheme="minorHAnsi" w:hAnsiTheme="minorHAnsi"/>
          <w:b/>
          <w:sz w:val="28"/>
          <w:szCs w:val="28"/>
        </w:rPr>
        <w:t>9</w:t>
      </w:r>
      <w:r w:rsidR="00514385" w:rsidRPr="000B3BE6">
        <w:rPr>
          <w:rFonts w:asciiTheme="minorHAnsi" w:hAnsiTheme="minorHAnsi"/>
          <w:b/>
          <w:sz w:val="28"/>
          <w:szCs w:val="28"/>
        </w:rPr>
        <w:t xml:space="preserve">:00 – </w:t>
      </w:r>
      <w:r w:rsidRPr="000B3BE6">
        <w:rPr>
          <w:rFonts w:asciiTheme="minorHAnsi" w:hAnsiTheme="minorHAnsi"/>
          <w:b/>
          <w:sz w:val="28"/>
          <w:szCs w:val="28"/>
        </w:rPr>
        <w:t>9</w:t>
      </w:r>
      <w:r w:rsidR="00514385" w:rsidRPr="000B3BE6">
        <w:rPr>
          <w:rFonts w:asciiTheme="minorHAnsi" w:hAnsiTheme="minorHAnsi"/>
          <w:b/>
          <w:sz w:val="28"/>
          <w:szCs w:val="28"/>
        </w:rPr>
        <w:t>:</w:t>
      </w:r>
      <w:r w:rsidRPr="000B3BE6">
        <w:rPr>
          <w:rFonts w:asciiTheme="minorHAnsi" w:hAnsiTheme="minorHAnsi"/>
          <w:b/>
          <w:sz w:val="28"/>
          <w:szCs w:val="28"/>
        </w:rPr>
        <w:t>0</w:t>
      </w:r>
      <w:r w:rsidR="00514385" w:rsidRPr="000B3BE6">
        <w:rPr>
          <w:rFonts w:asciiTheme="minorHAnsi" w:hAnsiTheme="minorHAnsi"/>
          <w:b/>
          <w:sz w:val="28"/>
          <w:szCs w:val="28"/>
        </w:rPr>
        <w:t xml:space="preserve">5 </w:t>
      </w:r>
      <w:r w:rsidR="00514385" w:rsidRPr="000B3BE6">
        <w:rPr>
          <w:rFonts w:asciiTheme="minorHAnsi" w:hAnsiTheme="minorHAnsi"/>
          <w:b/>
          <w:sz w:val="28"/>
          <w:szCs w:val="28"/>
        </w:rPr>
        <w:tab/>
        <w:t xml:space="preserve">Úvod, přivítání účastníků </w:t>
      </w:r>
    </w:p>
    <w:p w:rsidR="00514385" w:rsidRPr="000B3BE6" w:rsidRDefault="00514385" w:rsidP="000B3BE6">
      <w:pPr>
        <w:spacing w:line="360" w:lineRule="auto"/>
        <w:ind w:left="2124"/>
        <w:rPr>
          <w:rFonts w:asciiTheme="minorHAnsi" w:hAnsiTheme="minorHAnsi"/>
          <w:sz w:val="28"/>
          <w:szCs w:val="28"/>
        </w:rPr>
      </w:pPr>
      <w:r w:rsidRPr="000B3BE6">
        <w:rPr>
          <w:rFonts w:asciiTheme="minorHAnsi" w:hAnsiTheme="minorHAnsi"/>
          <w:sz w:val="28"/>
          <w:szCs w:val="28"/>
        </w:rPr>
        <w:t>(</w:t>
      </w:r>
      <w:r w:rsidR="00A279E4" w:rsidRPr="000B3BE6">
        <w:rPr>
          <w:rFonts w:asciiTheme="minorHAnsi" w:hAnsiTheme="minorHAnsi"/>
          <w:sz w:val="28"/>
          <w:szCs w:val="28"/>
        </w:rPr>
        <w:t>Ing. Jan Bartoň, CSc.</w:t>
      </w:r>
      <w:r w:rsidR="00E8331E" w:rsidRPr="000B3BE6">
        <w:rPr>
          <w:rFonts w:asciiTheme="minorHAnsi" w:hAnsiTheme="minorHAnsi"/>
          <w:sz w:val="28"/>
          <w:szCs w:val="28"/>
        </w:rPr>
        <w:t>, Česká membránová platforma</w:t>
      </w:r>
      <w:r w:rsidRPr="000B3BE6">
        <w:rPr>
          <w:rFonts w:asciiTheme="minorHAnsi" w:hAnsiTheme="minorHAnsi"/>
          <w:sz w:val="28"/>
          <w:szCs w:val="28"/>
        </w:rPr>
        <w:t>)</w:t>
      </w:r>
    </w:p>
    <w:p w:rsidR="00514385" w:rsidRPr="000B3BE6" w:rsidRDefault="00A279E4" w:rsidP="00514385">
      <w:pPr>
        <w:spacing w:line="360" w:lineRule="auto"/>
        <w:ind w:left="2124" w:hanging="2124"/>
        <w:rPr>
          <w:rFonts w:asciiTheme="minorHAnsi" w:hAnsiTheme="minorHAnsi"/>
          <w:b/>
          <w:sz w:val="28"/>
          <w:szCs w:val="28"/>
        </w:rPr>
      </w:pPr>
      <w:r w:rsidRPr="000B3BE6">
        <w:rPr>
          <w:rFonts w:asciiTheme="minorHAnsi" w:hAnsiTheme="minorHAnsi"/>
          <w:b/>
          <w:sz w:val="28"/>
          <w:szCs w:val="28"/>
        </w:rPr>
        <w:t>9</w:t>
      </w:r>
      <w:r w:rsidR="00514385" w:rsidRPr="000B3BE6">
        <w:rPr>
          <w:rFonts w:asciiTheme="minorHAnsi" w:hAnsiTheme="minorHAnsi"/>
          <w:b/>
          <w:sz w:val="28"/>
          <w:szCs w:val="28"/>
        </w:rPr>
        <w:t>:</w:t>
      </w:r>
      <w:r w:rsidRPr="000B3BE6">
        <w:rPr>
          <w:rFonts w:asciiTheme="minorHAnsi" w:hAnsiTheme="minorHAnsi"/>
          <w:b/>
          <w:sz w:val="28"/>
          <w:szCs w:val="28"/>
        </w:rPr>
        <w:t>0</w:t>
      </w:r>
      <w:r w:rsidR="00514385" w:rsidRPr="000B3BE6">
        <w:rPr>
          <w:rFonts w:asciiTheme="minorHAnsi" w:hAnsiTheme="minorHAnsi"/>
          <w:b/>
          <w:sz w:val="28"/>
          <w:szCs w:val="28"/>
        </w:rPr>
        <w:t xml:space="preserve">5 – </w:t>
      </w:r>
      <w:r w:rsidRPr="000B3BE6">
        <w:rPr>
          <w:rFonts w:asciiTheme="minorHAnsi" w:hAnsiTheme="minorHAnsi"/>
          <w:b/>
          <w:sz w:val="28"/>
          <w:szCs w:val="28"/>
        </w:rPr>
        <w:t>9</w:t>
      </w:r>
      <w:r w:rsidR="00514385" w:rsidRPr="000B3BE6">
        <w:rPr>
          <w:rFonts w:asciiTheme="minorHAnsi" w:hAnsiTheme="minorHAnsi"/>
          <w:b/>
          <w:sz w:val="28"/>
          <w:szCs w:val="28"/>
        </w:rPr>
        <w:t>:</w:t>
      </w:r>
      <w:r w:rsidRPr="000B3BE6">
        <w:rPr>
          <w:rFonts w:asciiTheme="minorHAnsi" w:hAnsiTheme="minorHAnsi"/>
          <w:b/>
          <w:sz w:val="28"/>
          <w:szCs w:val="28"/>
        </w:rPr>
        <w:t>50</w:t>
      </w:r>
      <w:r w:rsidR="00514385" w:rsidRPr="000B3BE6">
        <w:rPr>
          <w:rFonts w:asciiTheme="minorHAnsi" w:hAnsiTheme="minorHAnsi"/>
          <w:b/>
          <w:sz w:val="28"/>
          <w:szCs w:val="28"/>
        </w:rPr>
        <w:t xml:space="preserve"> </w:t>
      </w:r>
      <w:r w:rsidR="00514385" w:rsidRPr="000B3BE6">
        <w:rPr>
          <w:rFonts w:asciiTheme="minorHAnsi" w:hAnsiTheme="minorHAnsi"/>
          <w:b/>
          <w:sz w:val="28"/>
          <w:szCs w:val="28"/>
        </w:rPr>
        <w:tab/>
        <w:t xml:space="preserve">Membránové  procesy v potravinářství a mlékárenství – úvod a teorie </w:t>
      </w:r>
      <w:r w:rsidR="001813AC" w:rsidRPr="000B3BE6">
        <w:rPr>
          <w:rFonts w:asciiTheme="minorHAnsi" w:hAnsiTheme="minorHAnsi"/>
          <w:sz w:val="28"/>
          <w:szCs w:val="28"/>
        </w:rPr>
        <w:t>(Ing. Hana Jiránková, Dr., doc. Ing. Jiří Cakl, CSc.</w:t>
      </w:r>
      <w:r w:rsidR="00514385" w:rsidRPr="000B3BE6">
        <w:rPr>
          <w:rFonts w:asciiTheme="minorHAnsi" w:hAnsiTheme="minorHAnsi"/>
          <w:sz w:val="28"/>
          <w:szCs w:val="28"/>
        </w:rPr>
        <w:t>, Univerzita Pardubice)</w:t>
      </w:r>
    </w:p>
    <w:p w:rsidR="000B3BE6" w:rsidRDefault="00A279E4" w:rsidP="00A279E4">
      <w:pPr>
        <w:spacing w:line="360" w:lineRule="auto"/>
        <w:ind w:left="2124" w:hanging="2124"/>
        <w:rPr>
          <w:rFonts w:asciiTheme="minorHAnsi" w:hAnsiTheme="minorHAnsi"/>
          <w:b/>
          <w:bCs/>
          <w:sz w:val="28"/>
          <w:szCs w:val="28"/>
        </w:rPr>
      </w:pPr>
      <w:r w:rsidRPr="000B3BE6">
        <w:rPr>
          <w:rFonts w:asciiTheme="minorHAnsi" w:hAnsiTheme="minorHAnsi"/>
          <w:b/>
          <w:sz w:val="28"/>
          <w:szCs w:val="28"/>
        </w:rPr>
        <w:t>9</w:t>
      </w:r>
      <w:r w:rsidR="00514385" w:rsidRPr="000B3BE6">
        <w:rPr>
          <w:rFonts w:asciiTheme="minorHAnsi" w:hAnsiTheme="minorHAnsi"/>
          <w:b/>
          <w:sz w:val="28"/>
          <w:szCs w:val="28"/>
        </w:rPr>
        <w:t>:</w:t>
      </w:r>
      <w:r w:rsidRPr="000B3BE6">
        <w:rPr>
          <w:rFonts w:asciiTheme="minorHAnsi" w:hAnsiTheme="minorHAnsi"/>
          <w:b/>
          <w:sz w:val="28"/>
          <w:szCs w:val="28"/>
        </w:rPr>
        <w:t>50</w:t>
      </w:r>
      <w:r w:rsidR="00514385" w:rsidRPr="000B3BE6">
        <w:rPr>
          <w:rFonts w:asciiTheme="minorHAnsi" w:hAnsiTheme="minorHAnsi"/>
          <w:b/>
          <w:sz w:val="28"/>
          <w:szCs w:val="28"/>
        </w:rPr>
        <w:t xml:space="preserve"> – 1</w:t>
      </w:r>
      <w:r w:rsidRPr="000B3BE6">
        <w:rPr>
          <w:rFonts w:asciiTheme="minorHAnsi" w:hAnsiTheme="minorHAnsi"/>
          <w:b/>
          <w:sz w:val="28"/>
          <w:szCs w:val="28"/>
        </w:rPr>
        <w:t>0</w:t>
      </w:r>
      <w:r w:rsidR="00514385" w:rsidRPr="000B3BE6">
        <w:rPr>
          <w:rFonts w:asciiTheme="minorHAnsi" w:hAnsiTheme="minorHAnsi"/>
          <w:b/>
          <w:sz w:val="28"/>
          <w:szCs w:val="28"/>
        </w:rPr>
        <w:t>:</w:t>
      </w:r>
      <w:r w:rsidRPr="000B3BE6">
        <w:rPr>
          <w:rFonts w:asciiTheme="minorHAnsi" w:hAnsiTheme="minorHAnsi"/>
          <w:b/>
          <w:sz w:val="28"/>
          <w:szCs w:val="28"/>
        </w:rPr>
        <w:t>2</w:t>
      </w:r>
      <w:r w:rsidR="00514385" w:rsidRPr="000B3BE6">
        <w:rPr>
          <w:rFonts w:asciiTheme="minorHAnsi" w:hAnsiTheme="minorHAnsi"/>
          <w:b/>
          <w:sz w:val="28"/>
          <w:szCs w:val="28"/>
        </w:rPr>
        <w:t xml:space="preserve">5 </w:t>
      </w:r>
      <w:r w:rsidR="00514385" w:rsidRPr="000B3BE6">
        <w:rPr>
          <w:rFonts w:asciiTheme="minorHAnsi" w:hAnsiTheme="minorHAnsi"/>
          <w:b/>
          <w:sz w:val="28"/>
          <w:szCs w:val="28"/>
        </w:rPr>
        <w:tab/>
      </w:r>
      <w:r w:rsidRPr="000B3BE6">
        <w:rPr>
          <w:rFonts w:asciiTheme="minorHAnsi" w:hAnsiTheme="minorHAnsi"/>
          <w:b/>
          <w:bCs/>
          <w:sz w:val="28"/>
          <w:szCs w:val="28"/>
        </w:rPr>
        <w:t xml:space="preserve">Membránové procesy v nápojářství </w:t>
      </w:r>
    </w:p>
    <w:p w:rsidR="00A279E4" w:rsidRPr="000B3BE6" w:rsidRDefault="00A279E4" w:rsidP="000B3BE6">
      <w:pPr>
        <w:spacing w:line="360" w:lineRule="auto"/>
        <w:ind w:left="2124"/>
        <w:rPr>
          <w:rFonts w:asciiTheme="minorHAnsi" w:hAnsiTheme="minorHAnsi"/>
          <w:sz w:val="28"/>
          <w:szCs w:val="28"/>
        </w:rPr>
      </w:pPr>
      <w:r w:rsidRPr="000B3BE6">
        <w:rPr>
          <w:rFonts w:asciiTheme="minorHAnsi" w:hAnsiTheme="minorHAnsi"/>
          <w:sz w:val="28"/>
          <w:szCs w:val="28"/>
        </w:rPr>
        <w:t xml:space="preserve">(Ing. Jan Kinčl Ph.D., MemBrain s.r.o.) </w:t>
      </w:r>
    </w:p>
    <w:p w:rsidR="00A279E4" w:rsidRPr="000B3BE6" w:rsidRDefault="00A279E4" w:rsidP="00A279E4">
      <w:pPr>
        <w:spacing w:line="360" w:lineRule="auto"/>
        <w:ind w:left="2124" w:hanging="2124"/>
        <w:rPr>
          <w:rFonts w:asciiTheme="minorHAnsi" w:hAnsiTheme="minorHAnsi"/>
          <w:b/>
          <w:sz w:val="28"/>
          <w:szCs w:val="28"/>
        </w:rPr>
      </w:pPr>
      <w:r w:rsidRPr="000B3BE6">
        <w:rPr>
          <w:rFonts w:asciiTheme="minorHAnsi" w:hAnsiTheme="minorHAnsi"/>
          <w:b/>
          <w:sz w:val="28"/>
          <w:szCs w:val="28"/>
        </w:rPr>
        <w:t>10:25 – 10:35</w:t>
      </w:r>
      <w:r w:rsidRPr="000B3BE6">
        <w:rPr>
          <w:rFonts w:asciiTheme="minorHAnsi" w:hAnsiTheme="minorHAnsi"/>
          <w:b/>
          <w:sz w:val="28"/>
          <w:szCs w:val="28"/>
        </w:rPr>
        <w:tab/>
        <w:t xml:space="preserve">Přestávka na kávu </w:t>
      </w:r>
    </w:p>
    <w:p w:rsidR="0016461C" w:rsidRPr="000B3BE6" w:rsidRDefault="00E265D4" w:rsidP="0016461C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0B3BE6">
        <w:rPr>
          <w:rFonts w:asciiTheme="minorHAnsi" w:hAnsiTheme="minorHAnsi"/>
          <w:b/>
          <w:sz w:val="28"/>
          <w:szCs w:val="28"/>
        </w:rPr>
        <w:t>10:35 – 10:45</w:t>
      </w:r>
      <w:r w:rsidRPr="000B3BE6">
        <w:rPr>
          <w:rFonts w:asciiTheme="minorHAnsi" w:hAnsiTheme="minorHAnsi"/>
          <w:b/>
          <w:sz w:val="28"/>
          <w:szCs w:val="28"/>
        </w:rPr>
        <w:tab/>
      </w:r>
      <w:r w:rsidR="0016461C" w:rsidRPr="000B3BE6">
        <w:rPr>
          <w:rFonts w:asciiTheme="minorHAnsi" w:hAnsiTheme="minorHAnsi"/>
          <w:b/>
          <w:sz w:val="28"/>
          <w:szCs w:val="28"/>
        </w:rPr>
        <w:t>Info</w:t>
      </w:r>
      <w:r w:rsidR="000B3BE6">
        <w:rPr>
          <w:rFonts w:asciiTheme="minorHAnsi" w:hAnsiTheme="minorHAnsi"/>
          <w:b/>
          <w:sz w:val="28"/>
          <w:szCs w:val="28"/>
        </w:rPr>
        <w:t>rmace</w:t>
      </w:r>
      <w:r w:rsidR="0016461C" w:rsidRPr="000B3BE6">
        <w:rPr>
          <w:rFonts w:asciiTheme="minorHAnsi" w:hAnsiTheme="minorHAnsi"/>
          <w:b/>
          <w:sz w:val="28"/>
          <w:szCs w:val="28"/>
        </w:rPr>
        <w:t xml:space="preserve"> o řešení projektu</w:t>
      </w:r>
      <w:r w:rsidR="000B3BE6">
        <w:rPr>
          <w:rFonts w:asciiTheme="minorHAnsi" w:hAnsiTheme="minorHAnsi"/>
          <w:b/>
          <w:sz w:val="28"/>
          <w:szCs w:val="28"/>
        </w:rPr>
        <w:t xml:space="preserve"> KUSmem</w:t>
      </w:r>
    </w:p>
    <w:p w:rsidR="0016461C" w:rsidRPr="000B3BE6" w:rsidRDefault="0016461C" w:rsidP="0016461C">
      <w:pPr>
        <w:autoSpaceDE w:val="0"/>
        <w:autoSpaceDN w:val="0"/>
        <w:adjustRightInd w:val="0"/>
        <w:rPr>
          <w:rFonts w:asciiTheme="minorHAnsi" w:eastAsiaTheme="minorHAnsi" w:hAnsiTheme="minorHAnsi" w:cs="ArialMT"/>
          <w:color w:val="333333"/>
          <w:lang w:eastAsia="en-US"/>
        </w:rPr>
      </w:pPr>
      <w:r w:rsidRPr="000B3BE6">
        <w:rPr>
          <w:rFonts w:asciiTheme="minorHAnsi" w:eastAsiaTheme="minorHAnsi" w:hAnsiTheme="minorHAnsi" w:cs="ArialMT"/>
          <w:color w:val="333333"/>
          <w:lang w:eastAsia="en-US"/>
        </w:rPr>
        <w:tab/>
      </w:r>
      <w:r w:rsidRPr="000B3BE6">
        <w:rPr>
          <w:rFonts w:asciiTheme="minorHAnsi" w:eastAsiaTheme="minorHAnsi" w:hAnsiTheme="minorHAnsi" w:cs="ArialMT"/>
          <w:color w:val="333333"/>
          <w:lang w:eastAsia="en-US"/>
        </w:rPr>
        <w:tab/>
      </w:r>
      <w:r w:rsidRPr="000B3BE6">
        <w:rPr>
          <w:rFonts w:asciiTheme="minorHAnsi" w:eastAsiaTheme="minorHAnsi" w:hAnsiTheme="minorHAnsi" w:cs="ArialMT"/>
          <w:color w:val="333333"/>
          <w:lang w:eastAsia="en-US"/>
        </w:rPr>
        <w:tab/>
        <w:t>Nové technologické postupy s využitím membránových procesů</w:t>
      </w:r>
    </w:p>
    <w:p w:rsidR="0016461C" w:rsidRPr="000B3BE6" w:rsidRDefault="0016461C" w:rsidP="0016461C">
      <w:pPr>
        <w:autoSpaceDE w:val="0"/>
        <w:autoSpaceDN w:val="0"/>
        <w:adjustRightInd w:val="0"/>
        <w:rPr>
          <w:rFonts w:asciiTheme="minorHAnsi" w:eastAsiaTheme="minorHAnsi" w:hAnsiTheme="minorHAnsi" w:cs="ArialMT"/>
          <w:color w:val="333333"/>
          <w:lang w:eastAsia="en-US"/>
        </w:rPr>
      </w:pPr>
      <w:r w:rsidRPr="000B3BE6">
        <w:rPr>
          <w:rFonts w:asciiTheme="minorHAnsi" w:eastAsiaTheme="minorHAnsi" w:hAnsiTheme="minorHAnsi" w:cs="ArialMT"/>
          <w:color w:val="333333"/>
          <w:lang w:eastAsia="en-US"/>
        </w:rPr>
        <w:tab/>
      </w:r>
      <w:r w:rsidRPr="000B3BE6">
        <w:rPr>
          <w:rFonts w:asciiTheme="minorHAnsi" w:eastAsiaTheme="minorHAnsi" w:hAnsiTheme="minorHAnsi" w:cs="ArialMT"/>
          <w:color w:val="333333"/>
          <w:lang w:eastAsia="en-US"/>
        </w:rPr>
        <w:tab/>
      </w:r>
      <w:r w:rsidRPr="000B3BE6">
        <w:rPr>
          <w:rFonts w:asciiTheme="minorHAnsi" w:eastAsiaTheme="minorHAnsi" w:hAnsiTheme="minorHAnsi" w:cs="ArialMT"/>
          <w:color w:val="333333"/>
          <w:lang w:eastAsia="en-US"/>
        </w:rPr>
        <w:tab/>
        <w:t>poskytující nové potravinářské produkty se zlepšenými nutričními a</w:t>
      </w:r>
    </w:p>
    <w:p w:rsidR="000B3BE6" w:rsidRDefault="0016461C" w:rsidP="0016461C">
      <w:pPr>
        <w:spacing w:line="360" w:lineRule="auto"/>
        <w:ind w:left="2124" w:hanging="2124"/>
        <w:rPr>
          <w:rFonts w:asciiTheme="minorHAnsi" w:eastAsiaTheme="minorHAnsi" w:hAnsiTheme="minorHAnsi" w:cs="ArialMT"/>
          <w:color w:val="333333"/>
          <w:lang w:eastAsia="en-US"/>
        </w:rPr>
      </w:pPr>
      <w:r w:rsidRPr="000B3BE6">
        <w:rPr>
          <w:rFonts w:asciiTheme="minorHAnsi" w:eastAsiaTheme="minorHAnsi" w:hAnsiTheme="minorHAnsi" w:cs="ArialMT"/>
          <w:color w:val="333333"/>
          <w:lang w:eastAsia="en-US"/>
        </w:rPr>
        <w:tab/>
        <w:t xml:space="preserve">uživatelskými </w:t>
      </w:r>
      <w:r w:rsidR="00E265D4" w:rsidRPr="000B3BE6">
        <w:rPr>
          <w:rFonts w:asciiTheme="minorHAnsi" w:eastAsiaTheme="minorHAnsi" w:hAnsiTheme="minorHAnsi" w:cs="ArialMT"/>
          <w:color w:val="333333"/>
          <w:lang w:eastAsia="en-US"/>
        </w:rPr>
        <w:t xml:space="preserve">vlastnostmi </w:t>
      </w:r>
    </w:p>
    <w:p w:rsidR="0016461C" w:rsidRPr="000B3BE6" w:rsidRDefault="00E265D4" w:rsidP="000B3BE6">
      <w:pPr>
        <w:spacing w:line="360" w:lineRule="auto"/>
        <w:ind w:left="2124"/>
        <w:jc w:val="both"/>
        <w:rPr>
          <w:rFonts w:asciiTheme="minorHAnsi" w:hAnsiTheme="minorHAnsi"/>
          <w:sz w:val="28"/>
          <w:szCs w:val="28"/>
        </w:rPr>
      </w:pPr>
      <w:r w:rsidRPr="000B3BE6">
        <w:rPr>
          <w:rFonts w:asciiTheme="minorHAnsi" w:hAnsiTheme="minorHAnsi"/>
          <w:sz w:val="28"/>
          <w:szCs w:val="28"/>
        </w:rPr>
        <w:t xml:space="preserve">(Ing. </w:t>
      </w:r>
      <w:r w:rsidR="004C0325">
        <w:rPr>
          <w:rFonts w:asciiTheme="minorHAnsi" w:hAnsiTheme="minorHAnsi"/>
          <w:sz w:val="28"/>
          <w:szCs w:val="28"/>
        </w:rPr>
        <w:t>Petr Roubal</w:t>
      </w:r>
      <w:r w:rsidRPr="000B3BE6">
        <w:rPr>
          <w:rFonts w:asciiTheme="minorHAnsi" w:hAnsiTheme="minorHAnsi"/>
          <w:sz w:val="28"/>
          <w:szCs w:val="28"/>
        </w:rPr>
        <w:t>, CSc.</w:t>
      </w:r>
      <w:r w:rsidR="008B2F45">
        <w:rPr>
          <w:rFonts w:asciiTheme="minorHAnsi" w:hAnsiTheme="minorHAnsi"/>
          <w:sz w:val="28"/>
          <w:szCs w:val="28"/>
        </w:rPr>
        <w:t xml:space="preserve">, </w:t>
      </w:r>
      <w:r w:rsidR="008B2F45" w:rsidRPr="000B3BE6">
        <w:rPr>
          <w:rFonts w:asciiTheme="minorHAnsi" w:hAnsiTheme="minorHAnsi"/>
          <w:sz w:val="28"/>
          <w:szCs w:val="28"/>
        </w:rPr>
        <w:t>Výzkumný ústav mlékárenský s.r.o.</w:t>
      </w:r>
      <w:r w:rsidRPr="000B3BE6">
        <w:rPr>
          <w:rFonts w:asciiTheme="minorHAnsi" w:hAnsiTheme="minorHAnsi"/>
          <w:sz w:val="28"/>
          <w:szCs w:val="28"/>
        </w:rPr>
        <w:t>)</w:t>
      </w:r>
    </w:p>
    <w:p w:rsidR="000B3BE6" w:rsidRDefault="00F503C9" w:rsidP="000B3BE6">
      <w:pPr>
        <w:spacing w:line="360" w:lineRule="auto"/>
        <w:ind w:left="2124" w:hanging="2124"/>
        <w:jc w:val="both"/>
        <w:rPr>
          <w:rFonts w:asciiTheme="minorHAnsi" w:hAnsiTheme="minorHAnsi"/>
          <w:b/>
          <w:sz w:val="28"/>
          <w:szCs w:val="28"/>
        </w:rPr>
      </w:pPr>
      <w:r w:rsidRPr="000B3BE6">
        <w:rPr>
          <w:rFonts w:asciiTheme="minorHAnsi" w:hAnsiTheme="minorHAnsi"/>
          <w:b/>
          <w:sz w:val="28"/>
          <w:szCs w:val="28"/>
        </w:rPr>
        <w:t>1</w:t>
      </w:r>
      <w:r w:rsidR="00A279E4" w:rsidRPr="000B3BE6">
        <w:rPr>
          <w:rFonts w:asciiTheme="minorHAnsi" w:hAnsiTheme="minorHAnsi"/>
          <w:b/>
          <w:sz w:val="28"/>
          <w:szCs w:val="28"/>
        </w:rPr>
        <w:t>0</w:t>
      </w:r>
      <w:r w:rsidRPr="000B3BE6">
        <w:rPr>
          <w:rFonts w:asciiTheme="minorHAnsi" w:hAnsiTheme="minorHAnsi"/>
          <w:b/>
          <w:sz w:val="28"/>
          <w:szCs w:val="28"/>
        </w:rPr>
        <w:t>:</w:t>
      </w:r>
      <w:r w:rsidR="00E265D4" w:rsidRPr="000B3BE6">
        <w:rPr>
          <w:rFonts w:asciiTheme="minorHAnsi" w:hAnsiTheme="minorHAnsi"/>
          <w:b/>
          <w:sz w:val="28"/>
          <w:szCs w:val="28"/>
        </w:rPr>
        <w:t xml:space="preserve">45 </w:t>
      </w:r>
      <w:r w:rsidRPr="000B3BE6">
        <w:rPr>
          <w:rFonts w:asciiTheme="minorHAnsi" w:hAnsiTheme="minorHAnsi"/>
          <w:b/>
          <w:sz w:val="28"/>
          <w:szCs w:val="28"/>
        </w:rPr>
        <w:t>– 1</w:t>
      </w:r>
      <w:r w:rsidR="00A279E4" w:rsidRPr="000B3BE6">
        <w:rPr>
          <w:rFonts w:asciiTheme="minorHAnsi" w:hAnsiTheme="minorHAnsi"/>
          <w:b/>
          <w:sz w:val="28"/>
          <w:szCs w:val="28"/>
        </w:rPr>
        <w:t>1</w:t>
      </w:r>
      <w:r w:rsidRPr="000B3BE6">
        <w:rPr>
          <w:rFonts w:asciiTheme="minorHAnsi" w:hAnsiTheme="minorHAnsi"/>
          <w:b/>
          <w:sz w:val="28"/>
          <w:szCs w:val="28"/>
        </w:rPr>
        <w:t>:</w:t>
      </w:r>
      <w:r w:rsidR="00E265D4" w:rsidRPr="000B3BE6">
        <w:rPr>
          <w:rFonts w:asciiTheme="minorHAnsi" w:hAnsiTheme="minorHAnsi"/>
          <w:b/>
          <w:sz w:val="28"/>
          <w:szCs w:val="28"/>
        </w:rPr>
        <w:t>10</w:t>
      </w:r>
      <w:r w:rsidRPr="000B3BE6">
        <w:rPr>
          <w:rFonts w:asciiTheme="minorHAnsi" w:hAnsiTheme="minorHAnsi"/>
          <w:sz w:val="28"/>
          <w:szCs w:val="28"/>
        </w:rPr>
        <w:tab/>
      </w:r>
      <w:r w:rsidR="00A279E4" w:rsidRPr="000B3BE6">
        <w:rPr>
          <w:rFonts w:asciiTheme="minorHAnsi" w:hAnsiTheme="minorHAnsi"/>
          <w:b/>
          <w:sz w:val="28"/>
          <w:szCs w:val="28"/>
        </w:rPr>
        <w:t>Membránové procesy</w:t>
      </w:r>
      <w:r w:rsidRPr="000B3BE6">
        <w:rPr>
          <w:rFonts w:asciiTheme="minorHAnsi" w:hAnsiTheme="minorHAnsi"/>
          <w:b/>
          <w:sz w:val="28"/>
          <w:szCs w:val="28"/>
        </w:rPr>
        <w:t xml:space="preserve"> v mlékárenském průmyslu </w:t>
      </w:r>
    </w:p>
    <w:p w:rsidR="001A6BA6" w:rsidRPr="000B3BE6" w:rsidRDefault="00F503C9" w:rsidP="000B3BE6">
      <w:pPr>
        <w:spacing w:line="360" w:lineRule="auto"/>
        <w:ind w:left="2124"/>
        <w:jc w:val="both"/>
        <w:rPr>
          <w:rFonts w:asciiTheme="minorHAnsi" w:hAnsiTheme="minorHAnsi"/>
          <w:sz w:val="28"/>
          <w:szCs w:val="28"/>
        </w:rPr>
      </w:pPr>
      <w:r w:rsidRPr="000B3BE6">
        <w:rPr>
          <w:rFonts w:asciiTheme="minorHAnsi" w:hAnsiTheme="minorHAnsi"/>
          <w:sz w:val="28"/>
          <w:szCs w:val="28"/>
        </w:rPr>
        <w:t>(</w:t>
      </w:r>
      <w:r w:rsidR="00A279E4" w:rsidRPr="000B3BE6">
        <w:rPr>
          <w:rFonts w:asciiTheme="minorHAnsi" w:hAnsiTheme="minorHAnsi"/>
          <w:sz w:val="28"/>
          <w:szCs w:val="28"/>
        </w:rPr>
        <w:t>Ing. Jiří Ečer, MemBrain s.r.o.)</w:t>
      </w:r>
    </w:p>
    <w:p w:rsidR="00AC2093" w:rsidRDefault="00AC2093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A279E4" w:rsidRPr="000B3BE6" w:rsidRDefault="00F503C9" w:rsidP="00A279E4">
      <w:pPr>
        <w:spacing w:line="360" w:lineRule="auto"/>
        <w:ind w:left="2124" w:hanging="2124"/>
        <w:rPr>
          <w:rFonts w:asciiTheme="minorHAnsi" w:hAnsiTheme="minorHAnsi"/>
          <w:b/>
          <w:sz w:val="28"/>
          <w:szCs w:val="28"/>
        </w:rPr>
      </w:pPr>
      <w:r w:rsidRPr="000B3BE6">
        <w:rPr>
          <w:rFonts w:asciiTheme="minorHAnsi" w:hAnsiTheme="minorHAnsi"/>
          <w:b/>
          <w:sz w:val="28"/>
          <w:szCs w:val="28"/>
        </w:rPr>
        <w:lastRenderedPageBreak/>
        <w:t>1</w:t>
      </w:r>
      <w:r w:rsidR="00A279E4" w:rsidRPr="000B3BE6">
        <w:rPr>
          <w:rFonts w:asciiTheme="minorHAnsi" w:hAnsiTheme="minorHAnsi"/>
          <w:b/>
          <w:sz w:val="28"/>
          <w:szCs w:val="28"/>
        </w:rPr>
        <w:t>1</w:t>
      </w:r>
      <w:r w:rsidRPr="000B3BE6">
        <w:rPr>
          <w:rFonts w:asciiTheme="minorHAnsi" w:hAnsiTheme="minorHAnsi"/>
          <w:b/>
          <w:sz w:val="28"/>
          <w:szCs w:val="28"/>
        </w:rPr>
        <w:t>:</w:t>
      </w:r>
      <w:r w:rsidR="00E265D4" w:rsidRPr="000B3BE6">
        <w:rPr>
          <w:rFonts w:asciiTheme="minorHAnsi" w:hAnsiTheme="minorHAnsi"/>
          <w:b/>
          <w:sz w:val="28"/>
          <w:szCs w:val="28"/>
        </w:rPr>
        <w:t xml:space="preserve">10 </w:t>
      </w:r>
      <w:r w:rsidRPr="000B3BE6">
        <w:rPr>
          <w:rFonts w:asciiTheme="minorHAnsi" w:hAnsiTheme="minorHAnsi"/>
          <w:b/>
          <w:sz w:val="28"/>
          <w:szCs w:val="28"/>
        </w:rPr>
        <w:t>– 1</w:t>
      </w:r>
      <w:r w:rsidR="00A279E4" w:rsidRPr="000B3BE6">
        <w:rPr>
          <w:rFonts w:asciiTheme="minorHAnsi" w:hAnsiTheme="minorHAnsi"/>
          <w:b/>
          <w:sz w:val="28"/>
          <w:szCs w:val="28"/>
        </w:rPr>
        <w:t>1</w:t>
      </w:r>
      <w:r w:rsidRPr="000B3BE6">
        <w:rPr>
          <w:rFonts w:asciiTheme="minorHAnsi" w:hAnsiTheme="minorHAnsi"/>
          <w:b/>
          <w:sz w:val="28"/>
          <w:szCs w:val="28"/>
        </w:rPr>
        <w:t>:</w:t>
      </w:r>
      <w:r w:rsidR="00E265D4" w:rsidRPr="000B3BE6">
        <w:rPr>
          <w:rFonts w:asciiTheme="minorHAnsi" w:hAnsiTheme="minorHAnsi"/>
          <w:b/>
          <w:sz w:val="28"/>
          <w:szCs w:val="28"/>
        </w:rPr>
        <w:t>50</w:t>
      </w:r>
      <w:r w:rsidR="00514385" w:rsidRPr="000B3BE6">
        <w:rPr>
          <w:rFonts w:asciiTheme="minorHAnsi" w:hAnsiTheme="minorHAnsi"/>
          <w:b/>
          <w:sz w:val="28"/>
          <w:szCs w:val="28"/>
        </w:rPr>
        <w:tab/>
      </w:r>
      <w:r w:rsidR="00A279E4" w:rsidRPr="000B3BE6">
        <w:rPr>
          <w:rFonts w:asciiTheme="minorHAnsi" w:hAnsiTheme="minorHAnsi"/>
          <w:b/>
          <w:sz w:val="28"/>
          <w:szCs w:val="28"/>
        </w:rPr>
        <w:t>Možnosti využití membránových technik pro zpracování syrovátky</w:t>
      </w:r>
    </w:p>
    <w:p w:rsidR="00A279E4" w:rsidRPr="000B3BE6" w:rsidRDefault="00A279E4" w:rsidP="00A279E4">
      <w:pPr>
        <w:spacing w:line="360" w:lineRule="auto"/>
        <w:ind w:left="2124"/>
        <w:rPr>
          <w:rFonts w:asciiTheme="minorHAnsi" w:hAnsiTheme="minorHAnsi"/>
          <w:sz w:val="28"/>
          <w:szCs w:val="28"/>
        </w:rPr>
      </w:pPr>
      <w:r w:rsidRPr="000B3BE6">
        <w:rPr>
          <w:rFonts w:asciiTheme="minorHAnsi" w:hAnsiTheme="minorHAnsi"/>
          <w:sz w:val="28"/>
          <w:szCs w:val="28"/>
        </w:rPr>
        <w:t>(</w:t>
      </w:r>
      <w:r w:rsidR="000815A4" w:rsidRPr="000B3BE6">
        <w:rPr>
          <w:rFonts w:asciiTheme="minorHAnsi" w:hAnsiTheme="minorHAnsi"/>
          <w:sz w:val="28"/>
          <w:szCs w:val="28"/>
        </w:rPr>
        <w:t>Ing.</w:t>
      </w:r>
      <w:r w:rsidR="000815A4" w:rsidRPr="000B3BE6">
        <w:rPr>
          <w:rFonts w:asciiTheme="minorHAnsi" w:hAnsiTheme="minorHAnsi"/>
          <w:b/>
          <w:sz w:val="28"/>
          <w:szCs w:val="28"/>
        </w:rPr>
        <w:t xml:space="preserve"> </w:t>
      </w:r>
      <w:r w:rsidR="00E8331E" w:rsidRPr="000B3BE6">
        <w:rPr>
          <w:rFonts w:asciiTheme="minorHAnsi" w:hAnsiTheme="minorHAnsi"/>
          <w:sz w:val="28"/>
          <w:szCs w:val="28"/>
        </w:rPr>
        <w:t>V</w:t>
      </w:r>
      <w:r w:rsidR="000815A4" w:rsidRPr="000B3BE6">
        <w:rPr>
          <w:rFonts w:asciiTheme="minorHAnsi" w:hAnsiTheme="minorHAnsi"/>
          <w:sz w:val="28"/>
          <w:szCs w:val="28"/>
        </w:rPr>
        <w:t>ladimír</w:t>
      </w:r>
      <w:r w:rsidR="00E8331E" w:rsidRPr="000B3BE6">
        <w:rPr>
          <w:rFonts w:asciiTheme="minorHAnsi" w:hAnsiTheme="minorHAnsi"/>
          <w:sz w:val="28"/>
          <w:szCs w:val="28"/>
        </w:rPr>
        <w:t xml:space="preserve"> Dráb, </w:t>
      </w:r>
      <w:r w:rsidR="000815A4" w:rsidRPr="000B3BE6">
        <w:rPr>
          <w:rFonts w:asciiTheme="minorHAnsi" w:hAnsiTheme="minorHAnsi"/>
          <w:sz w:val="28"/>
          <w:szCs w:val="28"/>
        </w:rPr>
        <w:t>Mgr. Ladislav</w:t>
      </w:r>
      <w:r w:rsidR="00E8331E" w:rsidRPr="000B3BE6">
        <w:rPr>
          <w:rFonts w:asciiTheme="minorHAnsi" w:hAnsiTheme="minorHAnsi"/>
          <w:sz w:val="28"/>
          <w:szCs w:val="28"/>
        </w:rPr>
        <w:t xml:space="preserve"> Bár, </w:t>
      </w:r>
      <w:r w:rsidRPr="000B3BE6">
        <w:rPr>
          <w:rFonts w:asciiTheme="minorHAnsi" w:hAnsiTheme="minorHAnsi"/>
          <w:sz w:val="28"/>
          <w:szCs w:val="28"/>
        </w:rPr>
        <w:t>Výz</w:t>
      </w:r>
      <w:r w:rsidR="000815A4" w:rsidRPr="000B3BE6">
        <w:rPr>
          <w:rFonts w:asciiTheme="minorHAnsi" w:hAnsiTheme="minorHAnsi"/>
          <w:sz w:val="28"/>
          <w:szCs w:val="28"/>
        </w:rPr>
        <w:t>kumný ústav mlékárenský s.r.o.)</w:t>
      </w:r>
    </w:p>
    <w:p w:rsidR="00B74E43" w:rsidRPr="000B3BE6" w:rsidRDefault="00F503C9" w:rsidP="00AC2093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0B3BE6">
        <w:rPr>
          <w:rFonts w:asciiTheme="minorHAnsi" w:hAnsiTheme="minorHAnsi"/>
          <w:b/>
          <w:sz w:val="28"/>
          <w:szCs w:val="28"/>
        </w:rPr>
        <w:t>1</w:t>
      </w:r>
      <w:r w:rsidR="00A279E4" w:rsidRPr="000B3BE6">
        <w:rPr>
          <w:rFonts w:asciiTheme="minorHAnsi" w:hAnsiTheme="minorHAnsi"/>
          <w:b/>
          <w:sz w:val="28"/>
          <w:szCs w:val="28"/>
        </w:rPr>
        <w:t>1</w:t>
      </w:r>
      <w:r w:rsidRPr="000B3BE6">
        <w:rPr>
          <w:rFonts w:asciiTheme="minorHAnsi" w:hAnsiTheme="minorHAnsi"/>
          <w:b/>
          <w:sz w:val="28"/>
          <w:szCs w:val="28"/>
        </w:rPr>
        <w:t>:</w:t>
      </w:r>
      <w:r w:rsidR="00E265D4" w:rsidRPr="000B3BE6">
        <w:rPr>
          <w:rFonts w:asciiTheme="minorHAnsi" w:hAnsiTheme="minorHAnsi"/>
          <w:b/>
          <w:sz w:val="28"/>
          <w:szCs w:val="28"/>
        </w:rPr>
        <w:t xml:space="preserve">50 </w:t>
      </w:r>
      <w:r w:rsidR="00920F7E" w:rsidRPr="000B3BE6">
        <w:rPr>
          <w:rFonts w:asciiTheme="minorHAnsi" w:hAnsiTheme="minorHAnsi"/>
          <w:b/>
          <w:sz w:val="28"/>
          <w:szCs w:val="28"/>
        </w:rPr>
        <w:t>– 1</w:t>
      </w:r>
      <w:r w:rsidR="00A279E4" w:rsidRPr="000B3BE6">
        <w:rPr>
          <w:rFonts w:asciiTheme="minorHAnsi" w:hAnsiTheme="minorHAnsi"/>
          <w:b/>
          <w:sz w:val="28"/>
          <w:szCs w:val="28"/>
        </w:rPr>
        <w:t>2</w:t>
      </w:r>
      <w:r w:rsidR="00920F7E" w:rsidRPr="000B3BE6">
        <w:rPr>
          <w:rFonts w:asciiTheme="minorHAnsi" w:hAnsiTheme="minorHAnsi"/>
          <w:b/>
          <w:sz w:val="28"/>
          <w:szCs w:val="28"/>
        </w:rPr>
        <w:t>:</w:t>
      </w:r>
      <w:r w:rsidR="00E265D4" w:rsidRPr="000B3BE6">
        <w:rPr>
          <w:rFonts w:asciiTheme="minorHAnsi" w:hAnsiTheme="minorHAnsi"/>
          <w:b/>
          <w:sz w:val="28"/>
          <w:szCs w:val="28"/>
        </w:rPr>
        <w:t xml:space="preserve">25 </w:t>
      </w:r>
      <w:r w:rsidR="00514385" w:rsidRPr="000B3BE6">
        <w:rPr>
          <w:rFonts w:asciiTheme="minorHAnsi" w:hAnsiTheme="minorHAnsi"/>
          <w:b/>
          <w:sz w:val="28"/>
          <w:szCs w:val="28"/>
        </w:rPr>
        <w:tab/>
      </w:r>
      <w:r w:rsidR="00E8331E" w:rsidRPr="000B3BE6">
        <w:rPr>
          <w:rFonts w:asciiTheme="minorHAnsi" w:hAnsiTheme="minorHAnsi"/>
          <w:b/>
          <w:iCs/>
          <w:sz w:val="28"/>
          <w:szCs w:val="28"/>
        </w:rPr>
        <w:t>Využití retentátu z ultrafiltrace syrovátky z výroby termotvarohu</w:t>
      </w:r>
    </w:p>
    <w:p w:rsidR="00514385" w:rsidRPr="000B3BE6" w:rsidRDefault="001A6BA6" w:rsidP="00B74E43">
      <w:pPr>
        <w:spacing w:line="360" w:lineRule="auto"/>
        <w:ind w:left="2124"/>
        <w:rPr>
          <w:rFonts w:asciiTheme="minorHAnsi" w:hAnsiTheme="minorHAnsi"/>
          <w:sz w:val="28"/>
          <w:szCs w:val="28"/>
        </w:rPr>
      </w:pPr>
      <w:r w:rsidRPr="000B3BE6">
        <w:rPr>
          <w:rFonts w:asciiTheme="minorHAnsi" w:hAnsiTheme="minorHAnsi"/>
          <w:sz w:val="28"/>
          <w:szCs w:val="28"/>
        </w:rPr>
        <w:t xml:space="preserve"> </w:t>
      </w:r>
      <w:r w:rsidR="00514385" w:rsidRPr="000B3BE6">
        <w:rPr>
          <w:rFonts w:asciiTheme="minorHAnsi" w:hAnsiTheme="minorHAnsi"/>
          <w:sz w:val="28"/>
          <w:szCs w:val="28"/>
        </w:rPr>
        <w:t>(</w:t>
      </w:r>
      <w:r w:rsidR="00E8331E" w:rsidRPr="000B3BE6">
        <w:rPr>
          <w:rFonts w:asciiTheme="minorHAnsi" w:hAnsiTheme="minorHAnsi"/>
          <w:sz w:val="28"/>
          <w:szCs w:val="28"/>
        </w:rPr>
        <w:t xml:space="preserve">Ing. Michael Binder, </w:t>
      </w:r>
      <w:r w:rsidR="000815A4" w:rsidRPr="000B3BE6">
        <w:rPr>
          <w:rFonts w:asciiTheme="minorHAnsi" w:hAnsiTheme="minorHAnsi"/>
          <w:sz w:val="28"/>
          <w:szCs w:val="28"/>
        </w:rPr>
        <w:t>MILCOM a.s.</w:t>
      </w:r>
      <w:r w:rsidR="00514385" w:rsidRPr="000B3BE6">
        <w:rPr>
          <w:rFonts w:asciiTheme="minorHAnsi" w:hAnsiTheme="minorHAnsi"/>
          <w:sz w:val="28"/>
          <w:szCs w:val="28"/>
        </w:rPr>
        <w:t>)</w:t>
      </w:r>
    </w:p>
    <w:p w:rsidR="008B2F45" w:rsidRDefault="00514385" w:rsidP="00514385">
      <w:pPr>
        <w:spacing w:line="360" w:lineRule="auto"/>
        <w:ind w:left="2124" w:hanging="2124"/>
        <w:rPr>
          <w:rFonts w:asciiTheme="minorHAnsi" w:hAnsiTheme="minorHAnsi"/>
          <w:b/>
          <w:sz w:val="28"/>
          <w:szCs w:val="28"/>
        </w:rPr>
      </w:pPr>
      <w:r w:rsidRPr="000B3BE6">
        <w:rPr>
          <w:rFonts w:asciiTheme="minorHAnsi" w:hAnsiTheme="minorHAnsi"/>
          <w:b/>
          <w:sz w:val="28"/>
          <w:szCs w:val="28"/>
        </w:rPr>
        <w:t>1</w:t>
      </w:r>
      <w:r w:rsidR="00E8331E" w:rsidRPr="000B3BE6">
        <w:rPr>
          <w:rFonts w:asciiTheme="minorHAnsi" w:hAnsiTheme="minorHAnsi"/>
          <w:b/>
          <w:sz w:val="28"/>
          <w:szCs w:val="28"/>
        </w:rPr>
        <w:t>2</w:t>
      </w:r>
      <w:r w:rsidRPr="000B3BE6">
        <w:rPr>
          <w:rFonts w:asciiTheme="minorHAnsi" w:hAnsiTheme="minorHAnsi"/>
          <w:b/>
          <w:sz w:val="28"/>
          <w:szCs w:val="28"/>
        </w:rPr>
        <w:t>:</w:t>
      </w:r>
      <w:r w:rsidR="00E265D4" w:rsidRPr="000B3BE6">
        <w:rPr>
          <w:rFonts w:asciiTheme="minorHAnsi" w:hAnsiTheme="minorHAnsi"/>
          <w:b/>
          <w:sz w:val="28"/>
          <w:szCs w:val="28"/>
        </w:rPr>
        <w:t xml:space="preserve">25 </w:t>
      </w:r>
      <w:r w:rsidR="001813AC" w:rsidRPr="000B3BE6">
        <w:rPr>
          <w:rFonts w:asciiTheme="minorHAnsi" w:hAnsiTheme="minorHAnsi"/>
          <w:b/>
          <w:sz w:val="28"/>
          <w:szCs w:val="28"/>
        </w:rPr>
        <w:t>– 1</w:t>
      </w:r>
      <w:r w:rsidR="00E8331E" w:rsidRPr="000B3BE6">
        <w:rPr>
          <w:rFonts w:asciiTheme="minorHAnsi" w:hAnsiTheme="minorHAnsi"/>
          <w:b/>
          <w:sz w:val="28"/>
          <w:szCs w:val="28"/>
        </w:rPr>
        <w:t>2</w:t>
      </w:r>
      <w:r w:rsidR="001813AC" w:rsidRPr="000B3BE6">
        <w:rPr>
          <w:rFonts w:asciiTheme="minorHAnsi" w:hAnsiTheme="minorHAnsi"/>
          <w:b/>
          <w:sz w:val="28"/>
          <w:szCs w:val="28"/>
        </w:rPr>
        <w:t>:</w:t>
      </w:r>
      <w:r w:rsidR="00E265D4" w:rsidRPr="000B3BE6">
        <w:rPr>
          <w:rFonts w:asciiTheme="minorHAnsi" w:hAnsiTheme="minorHAnsi"/>
          <w:b/>
          <w:sz w:val="28"/>
          <w:szCs w:val="28"/>
        </w:rPr>
        <w:t xml:space="preserve">35 </w:t>
      </w:r>
      <w:r w:rsidRPr="000B3BE6">
        <w:rPr>
          <w:rFonts w:asciiTheme="minorHAnsi" w:hAnsiTheme="minorHAnsi"/>
          <w:b/>
          <w:sz w:val="28"/>
          <w:szCs w:val="28"/>
        </w:rPr>
        <w:tab/>
      </w:r>
      <w:r w:rsidR="00E8331E" w:rsidRPr="000B3BE6">
        <w:rPr>
          <w:rFonts w:asciiTheme="minorHAnsi" w:hAnsiTheme="minorHAnsi"/>
          <w:b/>
          <w:sz w:val="28"/>
          <w:szCs w:val="28"/>
        </w:rPr>
        <w:t>Z</w:t>
      </w:r>
      <w:r w:rsidRPr="000B3BE6">
        <w:rPr>
          <w:rFonts w:asciiTheme="minorHAnsi" w:hAnsiTheme="minorHAnsi"/>
          <w:b/>
          <w:sz w:val="28"/>
          <w:szCs w:val="28"/>
        </w:rPr>
        <w:t>ávěr semináře</w:t>
      </w:r>
      <w:r w:rsidR="00E8331E" w:rsidRPr="000B3BE6">
        <w:rPr>
          <w:rFonts w:asciiTheme="minorHAnsi" w:hAnsiTheme="minorHAnsi"/>
          <w:b/>
          <w:sz w:val="28"/>
          <w:szCs w:val="28"/>
        </w:rPr>
        <w:t xml:space="preserve"> </w:t>
      </w:r>
    </w:p>
    <w:p w:rsidR="00514385" w:rsidRPr="000B3BE6" w:rsidRDefault="00E8331E" w:rsidP="008B2F45">
      <w:pPr>
        <w:spacing w:line="360" w:lineRule="auto"/>
        <w:ind w:left="2124"/>
        <w:rPr>
          <w:rFonts w:asciiTheme="minorHAnsi" w:hAnsiTheme="minorHAnsi"/>
          <w:b/>
          <w:sz w:val="28"/>
          <w:szCs w:val="28"/>
        </w:rPr>
      </w:pPr>
      <w:r w:rsidRPr="000B3BE6">
        <w:rPr>
          <w:rFonts w:asciiTheme="minorHAnsi" w:hAnsiTheme="minorHAnsi"/>
          <w:sz w:val="28"/>
          <w:szCs w:val="28"/>
        </w:rPr>
        <w:t xml:space="preserve">(Ing. </w:t>
      </w:r>
      <w:r w:rsidR="004C0325">
        <w:rPr>
          <w:rFonts w:asciiTheme="minorHAnsi" w:hAnsiTheme="minorHAnsi"/>
          <w:sz w:val="28"/>
          <w:szCs w:val="28"/>
        </w:rPr>
        <w:t>Petr Roubal</w:t>
      </w:r>
      <w:bookmarkStart w:id="0" w:name="_GoBack"/>
      <w:bookmarkEnd w:id="0"/>
      <w:r w:rsidRPr="000B3BE6">
        <w:rPr>
          <w:rFonts w:asciiTheme="minorHAnsi" w:hAnsiTheme="minorHAnsi"/>
          <w:sz w:val="28"/>
          <w:szCs w:val="28"/>
        </w:rPr>
        <w:t>, CSc.</w:t>
      </w:r>
      <w:r w:rsidR="008B2F45">
        <w:rPr>
          <w:rFonts w:asciiTheme="minorHAnsi" w:hAnsiTheme="minorHAnsi"/>
          <w:sz w:val="28"/>
          <w:szCs w:val="28"/>
        </w:rPr>
        <w:t xml:space="preserve">, </w:t>
      </w:r>
      <w:r w:rsidR="008B2F45" w:rsidRPr="000B3BE6">
        <w:rPr>
          <w:rFonts w:asciiTheme="minorHAnsi" w:hAnsiTheme="minorHAnsi"/>
          <w:sz w:val="28"/>
          <w:szCs w:val="28"/>
        </w:rPr>
        <w:t>Výzkumný ústav mlékárenský s.r.o.</w:t>
      </w:r>
      <w:r w:rsidRPr="000B3BE6">
        <w:rPr>
          <w:rFonts w:asciiTheme="minorHAnsi" w:hAnsiTheme="minorHAnsi"/>
          <w:sz w:val="28"/>
          <w:szCs w:val="28"/>
        </w:rPr>
        <w:t>)</w:t>
      </w:r>
      <w:r w:rsidR="001A6BA6" w:rsidRPr="000B3BE6">
        <w:rPr>
          <w:rFonts w:asciiTheme="minorHAnsi" w:hAnsiTheme="minorHAnsi"/>
          <w:b/>
          <w:caps/>
          <w:noProof/>
          <w:sz w:val="28"/>
          <w:szCs w:val="28"/>
          <w:u w:val="single"/>
        </w:rPr>
        <w:t xml:space="preserve"> </w:t>
      </w:r>
    </w:p>
    <w:p w:rsidR="00E8331E" w:rsidRPr="000B3BE6" w:rsidRDefault="00E8331E" w:rsidP="00514385">
      <w:pPr>
        <w:spacing w:line="360" w:lineRule="auto"/>
        <w:ind w:left="2124" w:hanging="2124"/>
        <w:rPr>
          <w:rFonts w:asciiTheme="minorHAnsi" w:hAnsiTheme="minorHAnsi"/>
          <w:b/>
          <w:sz w:val="28"/>
          <w:szCs w:val="28"/>
        </w:rPr>
      </w:pPr>
      <w:r w:rsidRPr="000B3BE6">
        <w:rPr>
          <w:rFonts w:asciiTheme="minorHAnsi" w:hAnsiTheme="minorHAnsi"/>
          <w:b/>
          <w:sz w:val="28"/>
          <w:szCs w:val="28"/>
        </w:rPr>
        <w:t>12:</w:t>
      </w:r>
      <w:r w:rsidR="00E265D4" w:rsidRPr="000B3BE6">
        <w:rPr>
          <w:rFonts w:asciiTheme="minorHAnsi" w:hAnsiTheme="minorHAnsi"/>
          <w:b/>
          <w:sz w:val="28"/>
          <w:szCs w:val="28"/>
        </w:rPr>
        <w:t xml:space="preserve">35 </w:t>
      </w:r>
      <w:r w:rsidRPr="000B3BE6">
        <w:rPr>
          <w:rFonts w:asciiTheme="minorHAnsi" w:hAnsiTheme="minorHAnsi"/>
          <w:b/>
          <w:sz w:val="28"/>
          <w:szCs w:val="28"/>
        </w:rPr>
        <w:t>– 13:</w:t>
      </w:r>
      <w:r w:rsidR="00E265D4" w:rsidRPr="000B3BE6">
        <w:rPr>
          <w:rFonts w:asciiTheme="minorHAnsi" w:hAnsiTheme="minorHAnsi"/>
          <w:b/>
          <w:sz w:val="28"/>
          <w:szCs w:val="28"/>
        </w:rPr>
        <w:t xml:space="preserve">15        </w:t>
      </w:r>
      <w:r w:rsidRPr="000B3BE6">
        <w:rPr>
          <w:rFonts w:asciiTheme="minorHAnsi" w:hAnsiTheme="minorHAnsi"/>
          <w:b/>
          <w:sz w:val="28"/>
          <w:szCs w:val="28"/>
        </w:rPr>
        <w:tab/>
        <w:t>Oběd (jídelna MEGA)</w:t>
      </w:r>
    </w:p>
    <w:p w:rsidR="001A6BA6" w:rsidRPr="000B3BE6" w:rsidRDefault="001A6BA6" w:rsidP="000B3BE6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B74E43" w:rsidRPr="000B3BE6" w:rsidRDefault="00B74E43" w:rsidP="00B74E43">
      <w:pPr>
        <w:jc w:val="both"/>
        <w:rPr>
          <w:rFonts w:asciiTheme="minorHAnsi" w:hAnsiTheme="minorHAnsi"/>
          <w:iCs/>
          <w:sz w:val="10"/>
          <w:szCs w:val="10"/>
        </w:rPr>
      </w:pPr>
    </w:p>
    <w:p w:rsidR="00B74E43" w:rsidRPr="00AC2093" w:rsidRDefault="000B3BE6" w:rsidP="00B74E43">
      <w:pPr>
        <w:jc w:val="both"/>
        <w:rPr>
          <w:rFonts w:asciiTheme="minorHAnsi" w:hAnsiTheme="minorHAnsi"/>
          <w:b/>
          <w:iCs/>
          <w:sz w:val="28"/>
          <w:szCs w:val="28"/>
        </w:rPr>
      </w:pPr>
      <w:r w:rsidRPr="00AC2093">
        <w:rPr>
          <w:rFonts w:asciiTheme="minorHAnsi" w:hAnsiTheme="minorHAnsi"/>
          <w:b/>
          <w:caps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457835</wp:posOffset>
            </wp:positionV>
            <wp:extent cx="8362950" cy="7553325"/>
            <wp:effectExtent l="0" t="0" r="0" b="9525"/>
            <wp:wrapNone/>
            <wp:docPr id="7" name="Obrázek 7" descr="Z:\Corel\Pozadí\v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orel\Pozadí\vl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4E43" w:rsidRPr="00AC2093">
        <w:rPr>
          <w:rFonts w:asciiTheme="minorHAnsi" w:hAnsiTheme="minorHAnsi"/>
          <w:b/>
          <w:iCs/>
          <w:sz w:val="28"/>
          <w:szCs w:val="28"/>
        </w:rPr>
        <w:t>Seminář je určen pro technology v</w:t>
      </w:r>
      <w:r w:rsidR="00C70B64" w:rsidRPr="00AC2093">
        <w:rPr>
          <w:rFonts w:asciiTheme="minorHAnsi" w:hAnsiTheme="minorHAnsi"/>
          <w:b/>
          <w:iCs/>
          <w:sz w:val="28"/>
          <w:szCs w:val="28"/>
        </w:rPr>
        <w:t> </w:t>
      </w:r>
      <w:r w:rsidR="00B74E43" w:rsidRPr="00AC2093">
        <w:rPr>
          <w:rFonts w:asciiTheme="minorHAnsi" w:hAnsiTheme="minorHAnsi"/>
          <w:b/>
          <w:iCs/>
          <w:sz w:val="28"/>
          <w:szCs w:val="28"/>
        </w:rPr>
        <w:t>mlékárnách</w:t>
      </w:r>
      <w:r w:rsidR="00C70B64" w:rsidRPr="00AC2093">
        <w:rPr>
          <w:rFonts w:asciiTheme="minorHAnsi" w:hAnsiTheme="minorHAnsi"/>
          <w:b/>
          <w:iCs/>
          <w:sz w:val="28"/>
          <w:szCs w:val="28"/>
        </w:rPr>
        <w:t xml:space="preserve"> a potravinářských provozech</w:t>
      </w:r>
      <w:r w:rsidR="00B74E43" w:rsidRPr="00AC2093">
        <w:rPr>
          <w:rFonts w:asciiTheme="minorHAnsi" w:hAnsiTheme="minorHAnsi"/>
          <w:b/>
          <w:iCs/>
          <w:sz w:val="28"/>
          <w:szCs w:val="28"/>
        </w:rPr>
        <w:t>, výzkumné a akademické pracovníky, management firem, studenty a další zájemce o problematiku membránových procesů v potravinářství a mlékárenství.</w:t>
      </w:r>
    </w:p>
    <w:p w:rsidR="000B3BE6" w:rsidRPr="00AC2093" w:rsidRDefault="000B3BE6" w:rsidP="00B74E43">
      <w:pPr>
        <w:jc w:val="both"/>
        <w:rPr>
          <w:rFonts w:asciiTheme="minorHAnsi" w:hAnsiTheme="minorHAnsi"/>
          <w:iCs/>
          <w:sz w:val="28"/>
          <w:szCs w:val="28"/>
        </w:rPr>
      </w:pPr>
    </w:p>
    <w:p w:rsidR="00063D96" w:rsidRDefault="009A2A1F" w:rsidP="00B74E43">
      <w:pPr>
        <w:jc w:val="both"/>
        <w:rPr>
          <w:rFonts w:asciiTheme="minorHAnsi" w:hAnsiTheme="minorHAnsi"/>
          <w:iCs/>
          <w:sz w:val="28"/>
          <w:szCs w:val="28"/>
        </w:rPr>
      </w:pPr>
      <w:r w:rsidRPr="009A2A1F">
        <w:rPr>
          <w:rFonts w:asciiTheme="minorHAnsi" w:hAnsiTheme="minorHAnsi"/>
          <w:b/>
          <w:iCs/>
          <w:sz w:val="28"/>
          <w:szCs w:val="28"/>
        </w:rPr>
        <w:t>Ubytování:</w:t>
      </w:r>
      <w:r>
        <w:rPr>
          <w:rFonts w:asciiTheme="minorHAnsi" w:hAnsiTheme="minorHAnsi"/>
          <w:iCs/>
          <w:sz w:val="28"/>
          <w:szCs w:val="28"/>
        </w:rPr>
        <w:t xml:space="preserve"> </w:t>
      </w:r>
      <w:r w:rsidRPr="00AC2093">
        <w:rPr>
          <w:rFonts w:asciiTheme="minorHAnsi" w:hAnsiTheme="minorHAnsi"/>
          <w:iCs/>
          <w:sz w:val="28"/>
          <w:szCs w:val="28"/>
        </w:rPr>
        <w:t>Ubytování bude zajištěno</w:t>
      </w:r>
      <w:r>
        <w:rPr>
          <w:rFonts w:asciiTheme="minorHAnsi" w:hAnsiTheme="minorHAnsi"/>
          <w:iCs/>
          <w:sz w:val="28"/>
          <w:szCs w:val="28"/>
        </w:rPr>
        <w:t xml:space="preserve"> </w:t>
      </w:r>
      <w:r w:rsidR="008B2F45">
        <w:rPr>
          <w:rFonts w:asciiTheme="minorHAnsi" w:hAnsiTheme="minorHAnsi"/>
          <w:iCs/>
          <w:sz w:val="28"/>
          <w:szCs w:val="28"/>
        </w:rPr>
        <w:t>v Hotelu Pacifik v Hamru na Jezeře, cena 550 Kč se snídaní,</w:t>
      </w:r>
      <w:r w:rsidRPr="00AC2093">
        <w:rPr>
          <w:rFonts w:asciiTheme="minorHAnsi" w:hAnsiTheme="minorHAnsi"/>
          <w:iCs/>
          <w:sz w:val="28"/>
          <w:szCs w:val="28"/>
        </w:rPr>
        <w:t xml:space="preserve"> není hrazeno z poplatku na seminář</w:t>
      </w:r>
      <w:r>
        <w:rPr>
          <w:rFonts w:asciiTheme="minorHAnsi" w:hAnsiTheme="minorHAnsi"/>
          <w:iCs/>
          <w:sz w:val="28"/>
          <w:szCs w:val="28"/>
        </w:rPr>
        <w:t xml:space="preserve">. </w:t>
      </w:r>
      <w:r w:rsidR="00AC2093">
        <w:rPr>
          <w:rFonts w:asciiTheme="minorHAnsi" w:hAnsiTheme="minorHAnsi"/>
          <w:iCs/>
          <w:sz w:val="28"/>
          <w:szCs w:val="28"/>
        </w:rPr>
        <w:t>Zájem</w:t>
      </w:r>
      <w:r w:rsidR="00E265D4" w:rsidRPr="00AC2093">
        <w:rPr>
          <w:rFonts w:asciiTheme="minorHAnsi" w:hAnsiTheme="minorHAnsi"/>
          <w:iCs/>
          <w:sz w:val="28"/>
          <w:szCs w:val="28"/>
        </w:rPr>
        <w:t xml:space="preserve"> o nocleh z</w:t>
      </w:r>
      <w:r w:rsidR="009D6BC9" w:rsidRPr="00AC2093">
        <w:rPr>
          <w:rFonts w:asciiTheme="minorHAnsi" w:hAnsiTheme="minorHAnsi"/>
          <w:iCs/>
          <w:sz w:val="28"/>
          <w:szCs w:val="28"/>
        </w:rPr>
        <w:t> </w:t>
      </w:r>
      <w:r w:rsidR="00A42E96" w:rsidRPr="00AC2093">
        <w:rPr>
          <w:rFonts w:asciiTheme="minorHAnsi" w:hAnsiTheme="minorHAnsi"/>
          <w:iCs/>
          <w:sz w:val="28"/>
          <w:szCs w:val="28"/>
        </w:rPr>
        <w:t>22.10 na</w:t>
      </w:r>
      <w:r w:rsidR="00E265D4" w:rsidRPr="00AC2093">
        <w:rPr>
          <w:rFonts w:asciiTheme="minorHAnsi" w:hAnsiTheme="minorHAnsi"/>
          <w:iCs/>
          <w:sz w:val="28"/>
          <w:szCs w:val="28"/>
        </w:rPr>
        <w:t xml:space="preserve"> </w:t>
      </w:r>
      <w:r w:rsidR="00A42E96" w:rsidRPr="00AC2093">
        <w:rPr>
          <w:rFonts w:asciiTheme="minorHAnsi" w:hAnsiTheme="minorHAnsi"/>
          <w:iCs/>
          <w:sz w:val="28"/>
          <w:szCs w:val="28"/>
        </w:rPr>
        <w:t>23. 10. 2015</w:t>
      </w:r>
      <w:r w:rsidR="00E265D4" w:rsidRPr="00AC2093">
        <w:rPr>
          <w:rFonts w:asciiTheme="minorHAnsi" w:hAnsiTheme="minorHAnsi"/>
          <w:iCs/>
          <w:sz w:val="28"/>
          <w:szCs w:val="28"/>
        </w:rPr>
        <w:t xml:space="preserve"> </w:t>
      </w:r>
      <w:r w:rsidR="00AC2093">
        <w:rPr>
          <w:rFonts w:asciiTheme="minorHAnsi" w:hAnsiTheme="minorHAnsi"/>
          <w:iCs/>
          <w:sz w:val="28"/>
          <w:szCs w:val="28"/>
        </w:rPr>
        <w:t xml:space="preserve">uveďte v elektronické </w:t>
      </w:r>
      <w:r>
        <w:rPr>
          <w:rFonts w:asciiTheme="minorHAnsi" w:hAnsiTheme="minorHAnsi"/>
          <w:iCs/>
          <w:sz w:val="28"/>
          <w:szCs w:val="28"/>
        </w:rPr>
        <w:t>přihlášce</w:t>
      </w:r>
      <w:r w:rsidRPr="00AC2093">
        <w:rPr>
          <w:rFonts w:asciiTheme="minorHAnsi" w:hAnsiTheme="minorHAnsi"/>
          <w:iCs/>
          <w:sz w:val="28"/>
          <w:szCs w:val="28"/>
        </w:rPr>
        <w:t>.</w:t>
      </w:r>
      <w:r w:rsidR="00AC2093">
        <w:rPr>
          <w:rFonts w:asciiTheme="minorHAnsi" w:hAnsiTheme="minorHAnsi"/>
          <w:iCs/>
          <w:sz w:val="28"/>
          <w:szCs w:val="28"/>
        </w:rPr>
        <w:t xml:space="preserve"> Platba </w:t>
      </w:r>
      <w:r>
        <w:rPr>
          <w:rFonts w:asciiTheme="minorHAnsi" w:hAnsiTheme="minorHAnsi"/>
          <w:iCs/>
          <w:sz w:val="28"/>
          <w:szCs w:val="28"/>
        </w:rPr>
        <w:t xml:space="preserve">za ubytování proběhne v hotelu. </w:t>
      </w:r>
    </w:p>
    <w:p w:rsidR="00AC2093" w:rsidRPr="00AC2093" w:rsidRDefault="00AC2093" w:rsidP="00B74E43">
      <w:pPr>
        <w:jc w:val="both"/>
        <w:rPr>
          <w:rFonts w:asciiTheme="minorHAnsi" w:hAnsiTheme="minorHAnsi"/>
          <w:iCs/>
          <w:sz w:val="28"/>
          <w:szCs w:val="28"/>
        </w:rPr>
      </w:pPr>
    </w:p>
    <w:p w:rsidR="00EF5A9C" w:rsidRPr="00AC2093" w:rsidRDefault="00A42E96" w:rsidP="00B74E43">
      <w:pPr>
        <w:jc w:val="both"/>
        <w:rPr>
          <w:rFonts w:asciiTheme="minorHAnsi" w:hAnsiTheme="minorHAnsi"/>
          <w:iCs/>
          <w:sz w:val="28"/>
          <w:szCs w:val="28"/>
        </w:rPr>
      </w:pPr>
      <w:r w:rsidRPr="00A83730">
        <w:rPr>
          <w:rFonts w:asciiTheme="minorHAnsi" w:hAnsiTheme="minorHAnsi"/>
          <w:b/>
          <w:iCs/>
          <w:sz w:val="28"/>
          <w:szCs w:val="28"/>
        </w:rPr>
        <w:t>Doprava</w:t>
      </w:r>
      <w:r w:rsidR="00A83730" w:rsidRPr="00A83730">
        <w:rPr>
          <w:rFonts w:asciiTheme="minorHAnsi" w:hAnsiTheme="minorHAnsi"/>
          <w:b/>
          <w:iCs/>
          <w:sz w:val="28"/>
          <w:szCs w:val="28"/>
        </w:rPr>
        <w:t>:</w:t>
      </w:r>
      <w:r w:rsidRPr="00AC2093">
        <w:rPr>
          <w:rFonts w:asciiTheme="minorHAnsi" w:hAnsiTheme="minorHAnsi"/>
          <w:iCs/>
          <w:sz w:val="28"/>
          <w:szCs w:val="28"/>
        </w:rPr>
        <w:t xml:space="preserve"> </w:t>
      </w:r>
      <w:r w:rsidR="008B2F45">
        <w:rPr>
          <w:rFonts w:asciiTheme="minorHAnsi" w:hAnsiTheme="minorHAnsi"/>
          <w:iCs/>
          <w:sz w:val="28"/>
          <w:szCs w:val="28"/>
        </w:rPr>
        <w:t>doprava bude zajištěna autobusem z Liberce do Stráže pod Ralskem</w:t>
      </w:r>
      <w:r w:rsidR="0097776C">
        <w:rPr>
          <w:rFonts w:asciiTheme="minorHAnsi" w:hAnsiTheme="minorHAnsi"/>
          <w:iCs/>
          <w:sz w:val="28"/>
          <w:szCs w:val="28"/>
        </w:rPr>
        <w:t xml:space="preserve">, </w:t>
      </w:r>
      <w:r w:rsidR="00D26D72" w:rsidRPr="00AC2093">
        <w:rPr>
          <w:rFonts w:asciiTheme="minorHAnsi" w:hAnsiTheme="minorHAnsi"/>
          <w:iCs/>
          <w:sz w:val="28"/>
          <w:szCs w:val="28"/>
        </w:rPr>
        <w:t>areál MEGA a.s., Pod Vinicí 87</w:t>
      </w:r>
      <w:r w:rsidR="001A6BA6" w:rsidRPr="00AC2093">
        <w:rPr>
          <w:rFonts w:asciiTheme="minorHAnsi" w:hAnsiTheme="minorHAnsi"/>
          <w:iCs/>
          <w:sz w:val="28"/>
          <w:szCs w:val="28"/>
        </w:rPr>
        <w:t xml:space="preserve">. </w:t>
      </w:r>
      <w:r w:rsidR="008B2F45">
        <w:rPr>
          <w:rFonts w:asciiTheme="minorHAnsi" w:hAnsiTheme="minorHAnsi"/>
          <w:iCs/>
          <w:sz w:val="28"/>
          <w:szCs w:val="28"/>
        </w:rPr>
        <w:t xml:space="preserve">Odjezd v 8:00 od vlakového nádraží v Liberci. </w:t>
      </w:r>
      <w:r w:rsidR="000B3BE6" w:rsidRPr="00AC2093">
        <w:rPr>
          <w:rFonts w:asciiTheme="minorHAnsi" w:hAnsiTheme="minorHAnsi"/>
          <w:iCs/>
          <w:sz w:val="28"/>
          <w:szCs w:val="28"/>
        </w:rPr>
        <w:t xml:space="preserve">Zájem o využití </w:t>
      </w:r>
      <w:r w:rsidR="008B2F45">
        <w:rPr>
          <w:rFonts w:asciiTheme="minorHAnsi" w:hAnsiTheme="minorHAnsi"/>
          <w:iCs/>
          <w:sz w:val="28"/>
          <w:szCs w:val="28"/>
        </w:rPr>
        <w:t>autobusu</w:t>
      </w:r>
      <w:r w:rsidR="00AC2093" w:rsidRPr="00AC2093">
        <w:rPr>
          <w:rFonts w:asciiTheme="minorHAnsi" w:hAnsiTheme="minorHAnsi"/>
          <w:iCs/>
          <w:sz w:val="28"/>
          <w:szCs w:val="28"/>
        </w:rPr>
        <w:t xml:space="preserve"> uveďte v</w:t>
      </w:r>
      <w:r w:rsidR="00A83730">
        <w:rPr>
          <w:rFonts w:asciiTheme="minorHAnsi" w:hAnsiTheme="minorHAnsi"/>
          <w:iCs/>
          <w:sz w:val="28"/>
          <w:szCs w:val="28"/>
        </w:rPr>
        <w:t xml:space="preserve"> elektronické </w:t>
      </w:r>
      <w:r w:rsidR="00AC2093" w:rsidRPr="00AC2093">
        <w:rPr>
          <w:rFonts w:asciiTheme="minorHAnsi" w:hAnsiTheme="minorHAnsi"/>
          <w:iCs/>
          <w:sz w:val="28"/>
          <w:szCs w:val="28"/>
        </w:rPr>
        <w:t>přihlášce</w:t>
      </w:r>
      <w:r w:rsidR="001A6BA6" w:rsidRPr="00AC2093">
        <w:rPr>
          <w:rFonts w:asciiTheme="minorHAnsi" w:hAnsiTheme="minorHAnsi"/>
          <w:iCs/>
          <w:sz w:val="28"/>
          <w:szCs w:val="28"/>
        </w:rPr>
        <w:t>.</w:t>
      </w:r>
      <w:r w:rsidR="00EF5A9C" w:rsidRPr="00AC2093">
        <w:rPr>
          <w:rFonts w:asciiTheme="minorHAnsi" w:hAnsiTheme="minorHAnsi"/>
          <w:iCs/>
          <w:sz w:val="28"/>
          <w:szCs w:val="28"/>
        </w:rPr>
        <w:t xml:space="preserve"> Při cestě vlastním vozem z Mimoně na Jablonné v Podještědí jsou ukazatele MEGA a MemBrain</w:t>
      </w:r>
      <w:r w:rsidR="00AC2093" w:rsidRPr="00AC2093">
        <w:rPr>
          <w:rFonts w:asciiTheme="minorHAnsi" w:hAnsiTheme="minorHAnsi"/>
          <w:iCs/>
          <w:sz w:val="28"/>
          <w:szCs w:val="28"/>
        </w:rPr>
        <w:t xml:space="preserve">. Parkování zajištěno před areálem.  </w:t>
      </w:r>
    </w:p>
    <w:p w:rsidR="00A83730" w:rsidRDefault="00A83730" w:rsidP="00B74E43">
      <w:pPr>
        <w:jc w:val="both"/>
        <w:rPr>
          <w:rFonts w:asciiTheme="minorHAnsi" w:hAnsiTheme="minorHAnsi"/>
          <w:iCs/>
          <w:sz w:val="28"/>
          <w:szCs w:val="28"/>
          <w:highlight w:val="yellow"/>
        </w:rPr>
      </w:pPr>
    </w:p>
    <w:p w:rsidR="00A42E96" w:rsidRDefault="00A83730" w:rsidP="00B74E43">
      <w:pPr>
        <w:jc w:val="both"/>
        <w:rPr>
          <w:rFonts w:asciiTheme="minorHAnsi" w:hAnsiTheme="minorHAnsi"/>
          <w:iCs/>
          <w:sz w:val="28"/>
          <w:szCs w:val="28"/>
        </w:rPr>
      </w:pPr>
      <w:r w:rsidRPr="00DE2C21">
        <w:rPr>
          <w:rFonts w:asciiTheme="minorHAnsi" w:hAnsiTheme="minorHAnsi"/>
          <w:b/>
          <w:iCs/>
          <w:sz w:val="28"/>
          <w:szCs w:val="28"/>
        </w:rPr>
        <w:t>Přihláška:</w:t>
      </w:r>
      <w:r w:rsidR="00BA4E5C">
        <w:rPr>
          <w:rFonts w:asciiTheme="minorHAnsi" w:hAnsiTheme="minorHAnsi"/>
          <w:iCs/>
          <w:sz w:val="28"/>
          <w:szCs w:val="28"/>
        </w:rPr>
        <w:t xml:space="preserve"> přihlašujte se do 12</w:t>
      </w:r>
      <w:r>
        <w:rPr>
          <w:rFonts w:asciiTheme="minorHAnsi" w:hAnsiTheme="minorHAnsi"/>
          <w:iCs/>
          <w:sz w:val="28"/>
          <w:szCs w:val="28"/>
        </w:rPr>
        <w:t xml:space="preserve">. </w:t>
      </w:r>
      <w:r w:rsidR="009A2A1F">
        <w:rPr>
          <w:rFonts w:asciiTheme="minorHAnsi" w:hAnsiTheme="minorHAnsi"/>
          <w:iCs/>
          <w:sz w:val="28"/>
          <w:szCs w:val="28"/>
        </w:rPr>
        <w:t>ř</w:t>
      </w:r>
      <w:r>
        <w:rPr>
          <w:rFonts w:asciiTheme="minorHAnsi" w:hAnsiTheme="minorHAnsi"/>
          <w:iCs/>
          <w:sz w:val="28"/>
          <w:szCs w:val="28"/>
        </w:rPr>
        <w:t>íjna 2015 přes elektronickou přihlášku na</w:t>
      </w:r>
      <w:r w:rsidR="0097776C">
        <w:rPr>
          <w:rFonts w:asciiTheme="minorHAnsi" w:hAnsiTheme="minorHAnsi"/>
          <w:iCs/>
          <w:sz w:val="28"/>
          <w:szCs w:val="28"/>
        </w:rPr>
        <w:t xml:space="preserve"> </w:t>
      </w:r>
      <w:hyperlink r:id="rId11" w:history="1">
        <w:r w:rsidR="0097776C" w:rsidRPr="009517AC">
          <w:rPr>
            <w:rStyle w:val="Hypertextovodkaz"/>
            <w:rFonts w:asciiTheme="minorHAnsi" w:hAnsiTheme="minorHAnsi"/>
            <w:iCs/>
            <w:sz w:val="28"/>
            <w:szCs w:val="28"/>
          </w:rPr>
          <w:t>https://goo.gl/Cybxb2</w:t>
        </w:r>
      </w:hyperlink>
      <w:r w:rsidR="0097776C">
        <w:rPr>
          <w:rFonts w:asciiTheme="minorHAnsi" w:hAnsiTheme="minorHAnsi"/>
          <w:iCs/>
          <w:sz w:val="28"/>
          <w:szCs w:val="28"/>
        </w:rPr>
        <w:t xml:space="preserve"> </w:t>
      </w:r>
    </w:p>
    <w:p w:rsidR="00A42E96" w:rsidRPr="00AC2093" w:rsidRDefault="00A42E96" w:rsidP="00B74E43">
      <w:pPr>
        <w:jc w:val="both"/>
        <w:rPr>
          <w:rFonts w:asciiTheme="minorHAnsi" w:hAnsiTheme="minorHAnsi"/>
          <w:iCs/>
          <w:sz w:val="28"/>
          <w:szCs w:val="28"/>
        </w:rPr>
      </w:pPr>
    </w:p>
    <w:p w:rsidR="00A83730" w:rsidRDefault="007E08B5" w:rsidP="001813AC">
      <w:pPr>
        <w:jc w:val="both"/>
        <w:rPr>
          <w:rFonts w:asciiTheme="minorHAnsi" w:hAnsiTheme="minorHAnsi"/>
          <w:iCs/>
          <w:sz w:val="28"/>
          <w:szCs w:val="28"/>
        </w:rPr>
      </w:pPr>
      <w:r w:rsidRPr="00AC2093">
        <w:rPr>
          <w:rFonts w:asciiTheme="minorHAnsi" w:hAnsiTheme="minorHAnsi"/>
          <w:b/>
          <w:iCs/>
          <w:sz w:val="28"/>
          <w:szCs w:val="28"/>
        </w:rPr>
        <w:t>Cena semináře:</w:t>
      </w:r>
      <w:r w:rsidRPr="00AC2093">
        <w:rPr>
          <w:rFonts w:asciiTheme="minorHAnsi" w:hAnsiTheme="minorHAnsi"/>
          <w:iCs/>
          <w:sz w:val="28"/>
          <w:szCs w:val="28"/>
        </w:rPr>
        <w:t xml:space="preserve"> </w:t>
      </w:r>
      <w:r w:rsidR="00D26D72" w:rsidRPr="00AC2093">
        <w:rPr>
          <w:rFonts w:asciiTheme="minorHAnsi" w:hAnsiTheme="minorHAnsi"/>
          <w:iCs/>
          <w:sz w:val="28"/>
          <w:szCs w:val="28"/>
        </w:rPr>
        <w:t xml:space="preserve">720 </w:t>
      </w:r>
      <w:r w:rsidR="00E8331E" w:rsidRPr="00AC2093">
        <w:rPr>
          <w:rFonts w:asciiTheme="minorHAnsi" w:hAnsiTheme="minorHAnsi"/>
          <w:iCs/>
          <w:sz w:val="28"/>
          <w:szCs w:val="28"/>
        </w:rPr>
        <w:t>Kč</w:t>
      </w:r>
      <w:r w:rsidRPr="00AC2093">
        <w:rPr>
          <w:rFonts w:asciiTheme="minorHAnsi" w:hAnsiTheme="minorHAnsi"/>
          <w:iCs/>
          <w:sz w:val="28"/>
          <w:szCs w:val="28"/>
        </w:rPr>
        <w:t xml:space="preserve">, studenti </w:t>
      </w:r>
      <w:r w:rsidR="00D26D72" w:rsidRPr="00AC2093">
        <w:rPr>
          <w:rFonts w:asciiTheme="minorHAnsi" w:hAnsiTheme="minorHAnsi"/>
          <w:iCs/>
          <w:sz w:val="28"/>
          <w:szCs w:val="28"/>
        </w:rPr>
        <w:t xml:space="preserve">360 </w:t>
      </w:r>
      <w:r w:rsidRPr="00AC2093">
        <w:rPr>
          <w:rFonts w:asciiTheme="minorHAnsi" w:hAnsiTheme="minorHAnsi"/>
          <w:iCs/>
          <w:sz w:val="28"/>
          <w:szCs w:val="28"/>
        </w:rPr>
        <w:t>Kč.</w:t>
      </w:r>
      <w:r w:rsidR="00B74E43" w:rsidRPr="00AC2093">
        <w:rPr>
          <w:rFonts w:asciiTheme="minorHAnsi" w:hAnsiTheme="minorHAnsi"/>
          <w:iCs/>
          <w:sz w:val="28"/>
          <w:szCs w:val="28"/>
        </w:rPr>
        <w:t xml:space="preserve"> </w:t>
      </w:r>
    </w:p>
    <w:p w:rsidR="00A83730" w:rsidRDefault="00A83730" w:rsidP="001813AC">
      <w:pPr>
        <w:jc w:val="both"/>
        <w:rPr>
          <w:rFonts w:asciiTheme="minorHAnsi" w:hAnsiTheme="minorHAnsi"/>
          <w:iCs/>
          <w:sz w:val="28"/>
          <w:szCs w:val="28"/>
        </w:rPr>
      </w:pPr>
    </w:p>
    <w:p w:rsidR="00A83730" w:rsidRDefault="003640B0" w:rsidP="001813AC">
      <w:pPr>
        <w:jc w:val="both"/>
        <w:rPr>
          <w:rFonts w:asciiTheme="minorHAnsi" w:hAnsiTheme="minorHAnsi"/>
          <w:iCs/>
          <w:sz w:val="28"/>
          <w:szCs w:val="28"/>
        </w:rPr>
      </w:pPr>
      <w:r w:rsidRPr="00A83730">
        <w:rPr>
          <w:rFonts w:asciiTheme="minorHAnsi" w:hAnsiTheme="minorHAnsi"/>
          <w:b/>
          <w:iCs/>
          <w:sz w:val="28"/>
          <w:szCs w:val="28"/>
        </w:rPr>
        <w:t>Platba</w:t>
      </w:r>
      <w:r w:rsidR="00A83730">
        <w:rPr>
          <w:rFonts w:asciiTheme="minorHAnsi" w:hAnsiTheme="minorHAnsi"/>
          <w:iCs/>
          <w:sz w:val="28"/>
          <w:szCs w:val="28"/>
        </w:rPr>
        <w:t xml:space="preserve">: </w:t>
      </w:r>
      <w:r w:rsidR="00D26D72" w:rsidRPr="00AC2093">
        <w:rPr>
          <w:rFonts w:asciiTheme="minorHAnsi" w:hAnsiTheme="minorHAnsi"/>
          <w:iCs/>
          <w:sz w:val="28"/>
          <w:szCs w:val="28"/>
        </w:rPr>
        <w:t xml:space="preserve">převodem na </w:t>
      </w:r>
      <w:r w:rsidR="001A6BA6" w:rsidRPr="00AC2093">
        <w:rPr>
          <w:rFonts w:asciiTheme="minorHAnsi" w:hAnsiTheme="minorHAnsi"/>
          <w:iCs/>
          <w:sz w:val="28"/>
          <w:szCs w:val="28"/>
        </w:rPr>
        <w:t>č. ú. 220288712/0300</w:t>
      </w:r>
      <w:r w:rsidR="00A83730">
        <w:rPr>
          <w:rFonts w:asciiTheme="minorHAnsi" w:hAnsiTheme="minorHAnsi"/>
          <w:iCs/>
          <w:sz w:val="28"/>
          <w:szCs w:val="28"/>
        </w:rPr>
        <w:t xml:space="preserve">. Jako variabilní symbol uvádějte: </w:t>
      </w:r>
      <w:r w:rsidR="00EE74D9">
        <w:rPr>
          <w:rFonts w:asciiTheme="minorHAnsi" w:hAnsiTheme="minorHAnsi"/>
          <w:iCs/>
          <w:sz w:val="28"/>
          <w:szCs w:val="28"/>
        </w:rPr>
        <w:t>20151023, specifický symbol</w:t>
      </w:r>
      <w:r w:rsidR="00A83730">
        <w:rPr>
          <w:rFonts w:asciiTheme="minorHAnsi" w:hAnsiTheme="minorHAnsi"/>
          <w:iCs/>
          <w:sz w:val="28"/>
          <w:szCs w:val="28"/>
        </w:rPr>
        <w:t>:</w:t>
      </w:r>
      <w:r w:rsidR="00EE74D9">
        <w:rPr>
          <w:rFonts w:asciiTheme="minorHAnsi" w:hAnsiTheme="minorHAnsi"/>
          <w:iCs/>
          <w:sz w:val="28"/>
          <w:szCs w:val="28"/>
        </w:rPr>
        <w:t xml:space="preserve"> </w:t>
      </w:r>
      <w:r w:rsidR="00A83730">
        <w:rPr>
          <w:rFonts w:asciiTheme="minorHAnsi" w:hAnsiTheme="minorHAnsi"/>
          <w:iCs/>
          <w:sz w:val="28"/>
          <w:szCs w:val="28"/>
        </w:rPr>
        <w:t xml:space="preserve">váš </w:t>
      </w:r>
      <w:r w:rsidR="001A6BA6" w:rsidRPr="00AC2093">
        <w:rPr>
          <w:rFonts w:asciiTheme="minorHAnsi" w:hAnsiTheme="minorHAnsi"/>
          <w:iCs/>
          <w:sz w:val="28"/>
          <w:szCs w:val="28"/>
        </w:rPr>
        <w:t>telefon</w:t>
      </w:r>
      <w:r w:rsidR="00A83730">
        <w:rPr>
          <w:rFonts w:asciiTheme="minorHAnsi" w:hAnsiTheme="minorHAnsi"/>
          <w:iCs/>
          <w:sz w:val="28"/>
          <w:szCs w:val="28"/>
        </w:rPr>
        <w:t xml:space="preserve"> uvedený v elektronické </w:t>
      </w:r>
      <w:r w:rsidR="008B2F45">
        <w:rPr>
          <w:rFonts w:asciiTheme="minorHAnsi" w:hAnsiTheme="minorHAnsi"/>
          <w:iCs/>
          <w:sz w:val="28"/>
          <w:szCs w:val="28"/>
        </w:rPr>
        <w:t>při</w:t>
      </w:r>
      <w:r w:rsidR="00A83730">
        <w:rPr>
          <w:rFonts w:asciiTheme="minorHAnsi" w:hAnsiTheme="minorHAnsi"/>
          <w:iCs/>
          <w:sz w:val="28"/>
          <w:szCs w:val="28"/>
        </w:rPr>
        <w:t>hlášce</w:t>
      </w:r>
      <w:r w:rsidR="001A6BA6" w:rsidRPr="00AC2093">
        <w:rPr>
          <w:rFonts w:asciiTheme="minorHAnsi" w:hAnsiTheme="minorHAnsi"/>
          <w:iCs/>
          <w:sz w:val="28"/>
          <w:szCs w:val="28"/>
        </w:rPr>
        <w:t xml:space="preserve"> (</w:t>
      </w:r>
      <w:r w:rsidR="00A83730">
        <w:rPr>
          <w:rFonts w:asciiTheme="minorHAnsi" w:hAnsiTheme="minorHAnsi"/>
          <w:iCs/>
          <w:sz w:val="28"/>
          <w:szCs w:val="28"/>
        </w:rPr>
        <w:t xml:space="preserve">ve formátu </w:t>
      </w:r>
      <w:r w:rsidR="001A6BA6" w:rsidRPr="00AC2093">
        <w:rPr>
          <w:rFonts w:asciiTheme="minorHAnsi" w:hAnsiTheme="minorHAnsi"/>
          <w:iCs/>
          <w:sz w:val="28"/>
          <w:szCs w:val="28"/>
        </w:rPr>
        <w:t>123456789</w:t>
      </w:r>
      <w:r w:rsidR="00D26D72" w:rsidRPr="00AC2093">
        <w:rPr>
          <w:rFonts w:asciiTheme="minorHAnsi" w:hAnsiTheme="minorHAnsi"/>
          <w:iCs/>
          <w:sz w:val="28"/>
          <w:szCs w:val="28"/>
        </w:rPr>
        <w:t>)</w:t>
      </w:r>
      <w:r w:rsidRPr="00AC2093">
        <w:rPr>
          <w:rFonts w:asciiTheme="minorHAnsi" w:hAnsiTheme="minorHAnsi"/>
          <w:iCs/>
          <w:sz w:val="28"/>
          <w:szCs w:val="28"/>
        </w:rPr>
        <w:t xml:space="preserve">. </w:t>
      </w:r>
    </w:p>
    <w:p w:rsidR="00A83730" w:rsidRDefault="00A83730" w:rsidP="001813AC">
      <w:pPr>
        <w:jc w:val="both"/>
        <w:rPr>
          <w:rFonts w:asciiTheme="minorHAnsi" w:hAnsiTheme="minorHAnsi"/>
          <w:iCs/>
          <w:sz w:val="28"/>
          <w:szCs w:val="28"/>
        </w:rPr>
      </w:pPr>
    </w:p>
    <w:p w:rsidR="00AC2093" w:rsidRDefault="00583B8F" w:rsidP="001813AC">
      <w:pPr>
        <w:jc w:val="both"/>
        <w:rPr>
          <w:rFonts w:asciiTheme="minorHAnsi" w:hAnsiTheme="minorHAnsi"/>
          <w:iCs/>
          <w:sz w:val="28"/>
          <w:szCs w:val="28"/>
        </w:rPr>
      </w:pPr>
      <w:r w:rsidRPr="00AC2093">
        <w:rPr>
          <w:rFonts w:asciiTheme="minorHAnsi" w:hAnsiTheme="minorHAnsi"/>
          <w:b/>
          <w:iCs/>
          <w:sz w:val="28"/>
          <w:szCs w:val="28"/>
        </w:rPr>
        <w:t>Kontakt:</w:t>
      </w:r>
      <w:r w:rsidRPr="00AC2093">
        <w:rPr>
          <w:rFonts w:asciiTheme="minorHAnsi" w:hAnsiTheme="minorHAnsi"/>
          <w:iCs/>
          <w:sz w:val="28"/>
          <w:szCs w:val="28"/>
        </w:rPr>
        <w:t xml:space="preserve"> </w:t>
      </w:r>
      <w:hyperlink r:id="rId12" w:history="1">
        <w:r w:rsidR="00266CF5" w:rsidRPr="00CD2F62">
          <w:rPr>
            <w:rStyle w:val="Hypertextovodkaz"/>
            <w:rFonts w:asciiTheme="minorHAnsi" w:hAnsiTheme="minorHAnsi"/>
            <w:iCs/>
            <w:sz w:val="28"/>
            <w:szCs w:val="28"/>
          </w:rPr>
          <w:t>jan.barton@czemp.cz</w:t>
        </w:r>
      </w:hyperlink>
      <w:r w:rsidRPr="00AC2093">
        <w:rPr>
          <w:rFonts w:asciiTheme="minorHAnsi" w:hAnsiTheme="minorHAnsi"/>
          <w:iCs/>
          <w:sz w:val="28"/>
          <w:szCs w:val="28"/>
        </w:rPr>
        <w:t>, tel.: 72</w:t>
      </w:r>
      <w:r w:rsidR="00E8331E" w:rsidRPr="00AC2093">
        <w:rPr>
          <w:rFonts w:asciiTheme="minorHAnsi" w:hAnsiTheme="minorHAnsi"/>
          <w:iCs/>
          <w:sz w:val="28"/>
          <w:szCs w:val="28"/>
        </w:rPr>
        <w:t>5</w:t>
      </w:r>
      <w:r w:rsidRPr="00AC2093">
        <w:rPr>
          <w:rFonts w:asciiTheme="minorHAnsi" w:hAnsiTheme="minorHAnsi"/>
          <w:iCs/>
          <w:sz w:val="28"/>
          <w:szCs w:val="28"/>
        </w:rPr>
        <w:t> </w:t>
      </w:r>
      <w:r w:rsidR="00E8331E" w:rsidRPr="00AC2093">
        <w:rPr>
          <w:rFonts w:asciiTheme="minorHAnsi" w:hAnsiTheme="minorHAnsi"/>
          <w:iCs/>
          <w:sz w:val="28"/>
          <w:szCs w:val="28"/>
        </w:rPr>
        <w:t>103</w:t>
      </w:r>
      <w:r w:rsidR="00997C80" w:rsidRPr="00AC2093">
        <w:rPr>
          <w:rFonts w:asciiTheme="minorHAnsi" w:hAnsiTheme="minorHAnsi"/>
          <w:iCs/>
          <w:sz w:val="28"/>
          <w:szCs w:val="28"/>
        </w:rPr>
        <w:t> </w:t>
      </w:r>
      <w:r w:rsidR="00E8331E" w:rsidRPr="00AC2093">
        <w:rPr>
          <w:rFonts w:asciiTheme="minorHAnsi" w:hAnsiTheme="minorHAnsi"/>
          <w:iCs/>
          <w:sz w:val="28"/>
          <w:szCs w:val="28"/>
        </w:rPr>
        <w:t>963</w:t>
      </w:r>
      <w:r w:rsidR="00997C80" w:rsidRPr="00AC2093">
        <w:rPr>
          <w:rFonts w:asciiTheme="minorHAnsi" w:hAnsiTheme="minorHAnsi"/>
          <w:iCs/>
          <w:sz w:val="28"/>
          <w:szCs w:val="28"/>
        </w:rPr>
        <w:t xml:space="preserve">, </w:t>
      </w:r>
    </w:p>
    <w:p w:rsidR="00AC2093" w:rsidRDefault="00AC2093" w:rsidP="001813AC">
      <w:pPr>
        <w:jc w:val="both"/>
        <w:rPr>
          <w:rFonts w:asciiTheme="minorHAnsi" w:hAnsiTheme="minorHAnsi"/>
          <w:iCs/>
          <w:sz w:val="28"/>
          <w:szCs w:val="28"/>
        </w:rPr>
      </w:pPr>
    </w:p>
    <w:p w:rsidR="00B74E43" w:rsidRPr="00AC2093" w:rsidRDefault="00AC2093" w:rsidP="001813AC">
      <w:pPr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Další informace na </w:t>
      </w:r>
      <w:hyperlink r:id="rId13" w:history="1">
        <w:r w:rsidR="00997C80" w:rsidRPr="00AC2093">
          <w:rPr>
            <w:rStyle w:val="Hypertextovodkaz"/>
            <w:rFonts w:asciiTheme="minorHAnsi" w:hAnsiTheme="minorHAnsi"/>
            <w:iCs/>
            <w:sz w:val="28"/>
            <w:szCs w:val="28"/>
          </w:rPr>
          <w:t>www.czemp.cz</w:t>
        </w:r>
      </w:hyperlink>
      <w:r w:rsidR="00997C80" w:rsidRPr="00AC2093">
        <w:rPr>
          <w:rFonts w:asciiTheme="minorHAnsi" w:hAnsiTheme="minorHAnsi"/>
          <w:iCs/>
          <w:sz w:val="28"/>
          <w:szCs w:val="28"/>
        </w:rPr>
        <w:t xml:space="preserve">, </w:t>
      </w:r>
      <w:hyperlink r:id="rId14" w:history="1">
        <w:r w:rsidR="00997C80" w:rsidRPr="00AC2093">
          <w:rPr>
            <w:rStyle w:val="Hypertextovodkaz"/>
            <w:rFonts w:asciiTheme="minorHAnsi" w:hAnsiTheme="minorHAnsi"/>
            <w:iCs/>
            <w:sz w:val="28"/>
            <w:szCs w:val="28"/>
          </w:rPr>
          <w:t>www.ctpp.cz</w:t>
        </w:r>
      </w:hyperlink>
      <w:r w:rsidR="00997C80" w:rsidRPr="00AC2093">
        <w:rPr>
          <w:rFonts w:asciiTheme="minorHAnsi" w:hAnsiTheme="minorHAnsi"/>
          <w:iCs/>
          <w:sz w:val="28"/>
          <w:szCs w:val="28"/>
        </w:rPr>
        <w:t xml:space="preserve"> </w:t>
      </w:r>
    </w:p>
    <w:p w:rsidR="009D6BC9" w:rsidRPr="00AC2093" w:rsidRDefault="009D6BC9" w:rsidP="001813AC">
      <w:pPr>
        <w:jc w:val="both"/>
        <w:rPr>
          <w:rFonts w:asciiTheme="minorHAnsi" w:hAnsiTheme="minorHAnsi"/>
          <w:iCs/>
          <w:sz w:val="28"/>
          <w:szCs w:val="28"/>
        </w:rPr>
      </w:pPr>
    </w:p>
    <w:p w:rsidR="009D6BC9" w:rsidRPr="000B3BE6" w:rsidRDefault="009D6BC9" w:rsidP="001813AC">
      <w:pPr>
        <w:jc w:val="both"/>
        <w:rPr>
          <w:rFonts w:asciiTheme="minorHAnsi" w:hAnsiTheme="minorHAnsi"/>
          <w:iCs/>
        </w:rPr>
      </w:pPr>
    </w:p>
    <w:p w:rsidR="009D6BC9" w:rsidRPr="000B3BE6" w:rsidRDefault="009D6BC9" w:rsidP="001813AC">
      <w:pPr>
        <w:jc w:val="both"/>
        <w:rPr>
          <w:rFonts w:asciiTheme="minorHAnsi" w:hAnsiTheme="minorHAnsi"/>
          <w:iCs/>
        </w:rPr>
      </w:pPr>
    </w:p>
    <w:sectPr w:rsidR="009D6BC9" w:rsidRPr="000B3BE6" w:rsidSect="00583B8F">
      <w:headerReference w:type="default" r:id="rId15"/>
      <w:pgSz w:w="11906" w:h="16838"/>
      <w:pgMar w:top="567" w:right="737" w:bottom="346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3B" w:rsidRDefault="00DB7E3B" w:rsidP="00CD5848">
      <w:r>
        <w:separator/>
      </w:r>
    </w:p>
  </w:endnote>
  <w:endnote w:type="continuationSeparator" w:id="0">
    <w:p w:rsidR="00DB7E3B" w:rsidRDefault="00DB7E3B" w:rsidP="00CD5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3B" w:rsidRDefault="00DB7E3B" w:rsidP="00CD5848">
      <w:r>
        <w:separator/>
      </w:r>
    </w:p>
  </w:footnote>
  <w:footnote w:type="continuationSeparator" w:id="0">
    <w:p w:rsidR="00DB7E3B" w:rsidRDefault="00DB7E3B" w:rsidP="00CD5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64" w:rsidRDefault="00170EF8" w:rsidP="00170EF8">
    <w:pPr>
      <w:pStyle w:val="Zhlav"/>
      <w:tabs>
        <w:tab w:val="clear" w:pos="4536"/>
        <w:tab w:val="center" w:pos="4535"/>
      </w:tabs>
      <w:jc w:val="cent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2ED"/>
    <w:multiLevelType w:val="hybridMultilevel"/>
    <w:tmpl w:val="79983642"/>
    <w:lvl w:ilvl="0" w:tplc="DA4A0762">
      <w:start w:val="9"/>
      <w:numFmt w:val="bullet"/>
      <w:lvlText w:val="-"/>
      <w:lvlJc w:val="left"/>
      <w:pPr>
        <w:ind w:left="24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D5848"/>
    <w:rsid w:val="00016CB4"/>
    <w:rsid w:val="00024F2D"/>
    <w:rsid w:val="0004672A"/>
    <w:rsid w:val="00063D96"/>
    <w:rsid w:val="000815A4"/>
    <w:rsid w:val="000A3D82"/>
    <w:rsid w:val="000B3BE6"/>
    <w:rsid w:val="000C66C9"/>
    <w:rsid w:val="000F4AEF"/>
    <w:rsid w:val="000F6857"/>
    <w:rsid w:val="00116260"/>
    <w:rsid w:val="00134F9F"/>
    <w:rsid w:val="00151028"/>
    <w:rsid w:val="0016461C"/>
    <w:rsid w:val="00170EF8"/>
    <w:rsid w:val="00171236"/>
    <w:rsid w:val="001813AC"/>
    <w:rsid w:val="001A6BA6"/>
    <w:rsid w:val="001D18B1"/>
    <w:rsid w:val="001F6BE1"/>
    <w:rsid w:val="00206155"/>
    <w:rsid w:val="002062D9"/>
    <w:rsid w:val="0021487F"/>
    <w:rsid w:val="00235B8B"/>
    <w:rsid w:val="00260E1B"/>
    <w:rsid w:val="0026650F"/>
    <w:rsid w:val="00266B84"/>
    <w:rsid w:val="00266CF5"/>
    <w:rsid w:val="002860DF"/>
    <w:rsid w:val="0029024B"/>
    <w:rsid w:val="002B6E1D"/>
    <w:rsid w:val="002E02A6"/>
    <w:rsid w:val="003053A8"/>
    <w:rsid w:val="003163D3"/>
    <w:rsid w:val="00330827"/>
    <w:rsid w:val="0035045F"/>
    <w:rsid w:val="00361B5D"/>
    <w:rsid w:val="003640B0"/>
    <w:rsid w:val="003E04CD"/>
    <w:rsid w:val="00452314"/>
    <w:rsid w:val="00454369"/>
    <w:rsid w:val="00457255"/>
    <w:rsid w:val="00486CC1"/>
    <w:rsid w:val="00486E9D"/>
    <w:rsid w:val="004947B8"/>
    <w:rsid w:val="004B3D97"/>
    <w:rsid w:val="004C0325"/>
    <w:rsid w:val="004C7BA5"/>
    <w:rsid w:val="004D05DE"/>
    <w:rsid w:val="004D490D"/>
    <w:rsid w:val="004E57F5"/>
    <w:rsid w:val="004F4220"/>
    <w:rsid w:val="0050327C"/>
    <w:rsid w:val="0050422A"/>
    <w:rsid w:val="005111B8"/>
    <w:rsid w:val="00513CC7"/>
    <w:rsid w:val="00514385"/>
    <w:rsid w:val="00546348"/>
    <w:rsid w:val="00583B8F"/>
    <w:rsid w:val="005E32F6"/>
    <w:rsid w:val="0062633D"/>
    <w:rsid w:val="00630EA7"/>
    <w:rsid w:val="00661839"/>
    <w:rsid w:val="006C42F1"/>
    <w:rsid w:val="006E39F1"/>
    <w:rsid w:val="006E3CB9"/>
    <w:rsid w:val="006F004F"/>
    <w:rsid w:val="00714DCA"/>
    <w:rsid w:val="00744492"/>
    <w:rsid w:val="00783CE1"/>
    <w:rsid w:val="007B5129"/>
    <w:rsid w:val="007C36CB"/>
    <w:rsid w:val="007E08B5"/>
    <w:rsid w:val="00841E60"/>
    <w:rsid w:val="008B2F45"/>
    <w:rsid w:val="008D7564"/>
    <w:rsid w:val="008E2877"/>
    <w:rsid w:val="008F4D05"/>
    <w:rsid w:val="00905BA7"/>
    <w:rsid w:val="00920F7E"/>
    <w:rsid w:val="00943B23"/>
    <w:rsid w:val="0097776C"/>
    <w:rsid w:val="00997C80"/>
    <w:rsid w:val="009A2A1F"/>
    <w:rsid w:val="009B6111"/>
    <w:rsid w:val="009C0A5F"/>
    <w:rsid w:val="009C70C3"/>
    <w:rsid w:val="009D1A58"/>
    <w:rsid w:val="009D6BC9"/>
    <w:rsid w:val="00A12D49"/>
    <w:rsid w:val="00A279E4"/>
    <w:rsid w:val="00A429B4"/>
    <w:rsid w:val="00A42E96"/>
    <w:rsid w:val="00A5373D"/>
    <w:rsid w:val="00A77449"/>
    <w:rsid w:val="00A83730"/>
    <w:rsid w:val="00AC2093"/>
    <w:rsid w:val="00AE709F"/>
    <w:rsid w:val="00AF6133"/>
    <w:rsid w:val="00B74E43"/>
    <w:rsid w:val="00B858A6"/>
    <w:rsid w:val="00BA4E5C"/>
    <w:rsid w:val="00BA6AA0"/>
    <w:rsid w:val="00BB5B9E"/>
    <w:rsid w:val="00BD5EF2"/>
    <w:rsid w:val="00BE31A7"/>
    <w:rsid w:val="00C00F87"/>
    <w:rsid w:val="00C0389C"/>
    <w:rsid w:val="00C12980"/>
    <w:rsid w:val="00C62848"/>
    <w:rsid w:val="00C70B64"/>
    <w:rsid w:val="00C805B0"/>
    <w:rsid w:val="00CB7589"/>
    <w:rsid w:val="00CD5848"/>
    <w:rsid w:val="00CF3B2D"/>
    <w:rsid w:val="00D26D72"/>
    <w:rsid w:val="00D43781"/>
    <w:rsid w:val="00D963D7"/>
    <w:rsid w:val="00DA306A"/>
    <w:rsid w:val="00DB7E3B"/>
    <w:rsid w:val="00DC5A68"/>
    <w:rsid w:val="00DC704D"/>
    <w:rsid w:val="00DD35BD"/>
    <w:rsid w:val="00DE2C21"/>
    <w:rsid w:val="00DE6743"/>
    <w:rsid w:val="00E10A07"/>
    <w:rsid w:val="00E265D4"/>
    <w:rsid w:val="00E52BC8"/>
    <w:rsid w:val="00E76240"/>
    <w:rsid w:val="00E80AEC"/>
    <w:rsid w:val="00E8331E"/>
    <w:rsid w:val="00E8546B"/>
    <w:rsid w:val="00EE3D23"/>
    <w:rsid w:val="00EE74D9"/>
    <w:rsid w:val="00EF5A9C"/>
    <w:rsid w:val="00F503C9"/>
    <w:rsid w:val="00F90DBA"/>
    <w:rsid w:val="00F9103A"/>
    <w:rsid w:val="00FD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58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5848"/>
  </w:style>
  <w:style w:type="paragraph" w:styleId="Zpat">
    <w:name w:val="footer"/>
    <w:basedOn w:val="Normln"/>
    <w:link w:val="ZpatChar"/>
    <w:uiPriority w:val="99"/>
    <w:unhideWhenUsed/>
    <w:rsid w:val="00CD58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848"/>
  </w:style>
  <w:style w:type="paragraph" w:styleId="Textbubliny">
    <w:name w:val="Balloon Text"/>
    <w:basedOn w:val="Normln"/>
    <w:link w:val="TextbublinyChar"/>
    <w:uiPriority w:val="99"/>
    <w:semiHidden/>
    <w:unhideWhenUsed/>
    <w:rsid w:val="00CD58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84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CD584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DE674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28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2877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3CC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1438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504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58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5848"/>
  </w:style>
  <w:style w:type="paragraph" w:styleId="Zpat">
    <w:name w:val="footer"/>
    <w:basedOn w:val="Normln"/>
    <w:link w:val="ZpatChar"/>
    <w:uiPriority w:val="99"/>
    <w:unhideWhenUsed/>
    <w:rsid w:val="00CD58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848"/>
  </w:style>
  <w:style w:type="paragraph" w:styleId="Textbubliny">
    <w:name w:val="Balloon Text"/>
    <w:basedOn w:val="Normln"/>
    <w:link w:val="TextbublinyChar"/>
    <w:uiPriority w:val="99"/>
    <w:semiHidden/>
    <w:unhideWhenUsed/>
    <w:rsid w:val="00CD58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84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CD584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DE674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28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2877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3CC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1438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504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16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90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02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2388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12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3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5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101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zemp.cz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barton@czemp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Cybxb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tp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19F6-523B-40EB-A98A-D5BE2499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Miroslav Bleha</cp:lastModifiedBy>
  <cp:revision>3</cp:revision>
  <cp:lastPrinted>2015-07-13T06:58:00Z</cp:lastPrinted>
  <dcterms:created xsi:type="dcterms:W3CDTF">2015-07-20T08:00:00Z</dcterms:created>
  <dcterms:modified xsi:type="dcterms:W3CDTF">2015-07-20T10:49:00Z</dcterms:modified>
</cp:coreProperties>
</file>